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005" w:rsidRDefault="00EF3005" w:rsidP="00170F44">
      <w:pPr>
        <w:spacing w:beforeLines="30"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行</w:t>
      </w:r>
      <w:r>
        <w:rPr>
          <w:rFonts w:ascii="標楷體" w:eastAsia="標楷體" w:hAnsi="標楷體"/>
          <w:b/>
          <w:sz w:val="36"/>
          <w:szCs w:val="36"/>
        </w:rPr>
        <w:t>政院農業委員會</w:t>
      </w:r>
    </w:p>
    <w:p w:rsidR="005134D1" w:rsidRPr="00786D83" w:rsidRDefault="001768A9" w:rsidP="00170F44">
      <w:pPr>
        <w:spacing w:beforeLines="30"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秋行軍</w:t>
      </w:r>
      <w:proofErr w:type="gramStart"/>
      <w:r>
        <w:rPr>
          <w:rFonts w:ascii="標楷體" w:eastAsia="標楷體" w:hAnsi="標楷體" w:hint="eastAsia"/>
          <w:b/>
          <w:sz w:val="36"/>
          <w:szCs w:val="36"/>
        </w:rPr>
        <w:t>蟲災害跨部會</w:t>
      </w:r>
      <w:proofErr w:type="gramEnd"/>
      <w:r>
        <w:rPr>
          <w:rFonts w:ascii="標楷體" w:eastAsia="標楷體" w:hAnsi="標楷體" w:hint="eastAsia"/>
          <w:b/>
          <w:sz w:val="36"/>
          <w:szCs w:val="36"/>
        </w:rPr>
        <w:t>工作協調會議</w:t>
      </w:r>
      <w:r w:rsidR="009E09A9">
        <w:rPr>
          <w:rFonts w:ascii="標楷體" w:eastAsia="標楷體" w:hAnsi="標楷體" w:hint="eastAsia"/>
          <w:b/>
          <w:sz w:val="36"/>
          <w:szCs w:val="36"/>
        </w:rPr>
        <w:t>紀錄</w:t>
      </w:r>
    </w:p>
    <w:p w:rsidR="00C7119F" w:rsidRPr="00786D83" w:rsidRDefault="001E6FA5" w:rsidP="00170F44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786D83">
        <w:rPr>
          <w:rFonts w:ascii="標楷體" w:eastAsia="標楷體" w:hAnsi="標楷體" w:hint="eastAsia"/>
          <w:sz w:val="32"/>
          <w:szCs w:val="32"/>
        </w:rPr>
        <w:t>壹、時</w:t>
      </w:r>
      <w:r w:rsidR="00C7119F" w:rsidRPr="00786D83">
        <w:rPr>
          <w:rFonts w:ascii="標楷體" w:eastAsia="標楷體" w:hAnsi="標楷體" w:hint="eastAsia"/>
          <w:sz w:val="32"/>
          <w:szCs w:val="32"/>
        </w:rPr>
        <w:t>間：10</w:t>
      </w:r>
      <w:r w:rsidR="00097378" w:rsidRPr="00786D83">
        <w:rPr>
          <w:rFonts w:ascii="標楷體" w:eastAsia="標楷體" w:hAnsi="標楷體" w:hint="eastAsia"/>
          <w:sz w:val="32"/>
          <w:szCs w:val="32"/>
        </w:rPr>
        <w:t>8</w:t>
      </w:r>
      <w:r w:rsidR="00C7119F" w:rsidRPr="00786D83">
        <w:rPr>
          <w:rFonts w:ascii="標楷體" w:eastAsia="標楷體" w:hAnsi="標楷體" w:hint="eastAsia"/>
          <w:sz w:val="32"/>
          <w:szCs w:val="32"/>
        </w:rPr>
        <w:t>年</w:t>
      </w:r>
      <w:r w:rsidR="001768A9">
        <w:rPr>
          <w:rFonts w:ascii="標楷體" w:eastAsia="標楷體" w:hAnsi="標楷體" w:hint="eastAsia"/>
          <w:sz w:val="32"/>
          <w:szCs w:val="32"/>
        </w:rPr>
        <w:t>6</w:t>
      </w:r>
      <w:r w:rsidR="00C7119F" w:rsidRPr="00D96CEA">
        <w:rPr>
          <w:rFonts w:ascii="標楷體" w:eastAsia="標楷體" w:hAnsi="標楷體" w:hint="eastAsia"/>
          <w:sz w:val="32"/>
          <w:szCs w:val="32"/>
        </w:rPr>
        <w:t>月</w:t>
      </w:r>
      <w:r w:rsidR="001768A9">
        <w:rPr>
          <w:rFonts w:ascii="標楷體" w:eastAsia="標楷體" w:hAnsi="標楷體" w:hint="eastAsia"/>
          <w:sz w:val="32"/>
          <w:szCs w:val="32"/>
        </w:rPr>
        <w:t>12</w:t>
      </w:r>
      <w:r w:rsidR="00C7119F" w:rsidRPr="00D96CEA">
        <w:rPr>
          <w:rFonts w:ascii="標楷體" w:eastAsia="標楷體" w:hAnsi="標楷體" w:hint="eastAsia"/>
          <w:sz w:val="32"/>
          <w:szCs w:val="32"/>
        </w:rPr>
        <w:t>日(星期</w:t>
      </w:r>
      <w:r w:rsidR="001768A9">
        <w:rPr>
          <w:rFonts w:ascii="標楷體" w:eastAsia="標楷體" w:hAnsi="標楷體" w:hint="eastAsia"/>
          <w:sz w:val="32"/>
          <w:szCs w:val="32"/>
        </w:rPr>
        <w:t>三</w:t>
      </w:r>
      <w:r w:rsidR="00C7119F" w:rsidRPr="00D96CEA">
        <w:rPr>
          <w:rFonts w:ascii="標楷體" w:eastAsia="標楷體" w:hAnsi="標楷體" w:hint="eastAsia"/>
          <w:sz w:val="32"/>
          <w:szCs w:val="32"/>
        </w:rPr>
        <w:t>)</w:t>
      </w:r>
      <w:r w:rsidR="00D96CEA" w:rsidRPr="00D96CEA">
        <w:rPr>
          <w:rFonts w:ascii="標楷體" w:eastAsia="標楷體" w:hAnsi="標楷體" w:hint="eastAsia"/>
          <w:sz w:val="32"/>
          <w:szCs w:val="32"/>
        </w:rPr>
        <w:t>下</w:t>
      </w:r>
      <w:r w:rsidR="00C7119F" w:rsidRPr="00D96CEA">
        <w:rPr>
          <w:rFonts w:ascii="標楷體" w:eastAsia="標楷體" w:hAnsi="標楷體" w:hint="eastAsia"/>
          <w:sz w:val="32"/>
          <w:szCs w:val="32"/>
        </w:rPr>
        <w:t>午</w:t>
      </w:r>
      <w:r w:rsidR="00AD0B6A">
        <w:rPr>
          <w:rFonts w:ascii="標楷體" w:eastAsia="標楷體" w:hAnsi="標楷體"/>
          <w:sz w:val="32"/>
          <w:szCs w:val="32"/>
        </w:rPr>
        <w:t>6</w:t>
      </w:r>
      <w:r w:rsidR="00C7119F" w:rsidRPr="00D96CEA">
        <w:rPr>
          <w:rFonts w:ascii="標楷體" w:eastAsia="標楷體" w:hAnsi="標楷體" w:hint="eastAsia"/>
          <w:sz w:val="32"/>
          <w:szCs w:val="32"/>
        </w:rPr>
        <w:t>時</w:t>
      </w:r>
    </w:p>
    <w:p w:rsidR="00C7119F" w:rsidRPr="00786D83" w:rsidRDefault="001E6FA5" w:rsidP="00170F44">
      <w:pPr>
        <w:spacing w:beforeLines="30" w:line="520" w:lineRule="exact"/>
        <w:ind w:left="1514" w:hangingChars="473" w:hanging="1514"/>
        <w:jc w:val="both"/>
        <w:rPr>
          <w:rFonts w:ascii="標楷體" w:eastAsia="標楷體" w:hAnsi="標楷體"/>
          <w:sz w:val="32"/>
          <w:szCs w:val="32"/>
        </w:rPr>
      </w:pPr>
      <w:r w:rsidRPr="00786D83">
        <w:rPr>
          <w:rFonts w:ascii="標楷體" w:eastAsia="標楷體" w:hAnsi="標楷體" w:hint="eastAsia"/>
          <w:sz w:val="32"/>
          <w:szCs w:val="32"/>
        </w:rPr>
        <w:t>貳、</w:t>
      </w:r>
      <w:r w:rsidR="00C7119F" w:rsidRPr="00786D83">
        <w:rPr>
          <w:rFonts w:ascii="標楷體" w:eastAsia="標楷體" w:hAnsi="標楷體" w:hint="eastAsia"/>
          <w:sz w:val="32"/>
          <w:szCs w:val="32"/>
        </w:rPr>
        <w:t>地點：</w:t>
      </w:r>
      <w:r w:rsidR="000451FA">
        <w:rPr>
          <w:rFonts w:ascii="標楷體" w:eastAsia="標楷體" w:hAnsi="標楷體" w:hint="eastAsia"/>
          <w:sz w:val="32"/>
          <w:szCs w:val="32"/>
        </w:rPr>
        <w:t>本</w:t>
      </w:r>
      <w:r w:rsidR="00E620AA" w:rsidRPr="00786D83">
        <w:rPr>
          <w:rFonts w:ascii="標楷體" w:eastAsia="標楷體" w:hAnsi="標楷體" w:hint="eastAsia"/>
          <w:sz w:val="32"/>
          <w:szCs w:val="32"/>
        </w:rPr>
        <w:t>會</w:t>
      </w:r>
      <w:r w:rsidR="00FE4ABC">
        <w:rPr>
          <w:rFonts w:ascii="標楷體" w:eastAsia="標楷體" w:hAnsi="標楷體" w:hint="eastAsia"/>
          <w:sz w:val="32"/>
          <w:szCs w:val="32"/>
        </w:rPr>
        <w:t>4</w:t>
      </w:r>
      <w:r w:rsidR="00BF759C">
        <w:rPr>
          <w:rFonts w:ascii="標楷體" w:eastAsia="標楷體" w:hAnsi="標楷體" w:hint="eastAsia"/>
          <w:sz w:val="32"/>
          <w:szCs w:val="32"/>
        </w:rPr>
        <w:t>1</w:t>
      </w:r>
      <w:r w:rsidR="00FE4ABC">
        <w:rPr>
          <w:rFonts w:ascii="標楷體" w:eastAsia="標楷體" w:hAnsi="標楷體" w:hint="eastAsia"/>
          <w:sz w:val="32"/>
          <w:szCs w:val="32"/>
        </w:rPr>
        <w:t>0</w:t>
      </w:r>
      <w:r w:rsidR="00E620AA" w:rsidRPr="00786D83">
        <w:rPr>
          <w:rFonts w:ascii="標楷體" w:eastAsia="標楷體" w:hAnsi="標楷體" w:hint="eastAsia"/>
          <w:sz w:val="32"/>
          <w:szCs w:val="32"/>
        </w:rPr>
        <w:t>會議室</w:t>
      </w:r>
    </w:p>
    <w:p w:rsidR="006C6703" w:rsidRDefault="00C7119F" w:rsidP="00170F44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786D83">
        <w:rPr>
          <w:rFonts w:ascii="標楷體" w:eastAsia="標楷體" w:hAnsi="標楷體" w:hint="eastAsia"/>
          <w:sz w:val="32"/>
          <w:szCs w:val="32"/>
        </w:rPr>
        <w:t>主席：</w:t>
      </w:r>
      <w:r w:rsidR="006C6B5A" w:rsidRPr="00786D83">
        <w:rPr>
          <w:rFonts w:ascii="標楷體" w:eastAsia="標楷體" w:hAnsi="標楷體" w:hint="eastAsia"/>
          <w:sz w:val="32"/>
          <w:szCs w:val="32"/>
        </w:rPr>
        <w:t>陳</w:t>
      </w:r>
      <w:r w:rsidR="00170F44">
        <w:rPr>
          <w:rFonts w:ascii="標楷體" w:eastAsia="標楷體" w:hAnsi="標楷體" w:hint="eastAsia"/>
          <w:sz w:val="32"/>
          <w:szCs w:val="32"/>
        </w:rPr>
        <w:t>主任委員兼</w:t>
      </w:r>
      <w:r w:rsidR="003109E2">
        <w:rPr>
          <w:rFonts w:ascii="標楷體" w:eastAsia="標楷體" w:hAnsi="標楷體" w:hint="eastAsia"/>
          <w:sz w:val="32"/>
          <w:szCs w:val="32"/>
        </w:rPr>
        <w:t>召集人</w:t>
      </w:r>
      <w:r w:rsidR="006C6B5A" w:rsidRPr="00786D83">
        <w:rPr>
          <w:rFonts w:ascii="標楷體" w:eastAsia="標楷體" w:hAnsi="標楷體" w:hint="eastAsia"/>
          <w:sz w:val="32"/>
          <w:szCs w:val="32"/>
        </w:rPr>
        <w:t>吉仲</w:t>
      </w:r>
      <w:r w:rsidR="006C6703">
        <w:rPr>
          <w:rFonts w:ascii="標楷體" w:eastAsia="標楷體" w:hAnsi="標楷體" w:hint="eastAsia"/>
          <w:sz w:val="32"/>
          <w:szCs w:val="32"/>
        </w:rPr>
        <w:t>(</w:t>
      </w:r>
      <w:r w:rsidR="003109E2">
        <w:rPr>
          <w:rFonts w:ascii="標楷體" w:eastAsia="標楷體" w:hAnsi="標楷體" w:hint="eastAsia"/>
          <w:sz w:val="32"/>
          <w:szCs w:val="32"/>
        </w:rPr>
        <w:t>陳</w:t>
      </w:r>
      <w:r w:rsidR="00170F44">
        <w:rPr>
          <w:rFonts w:ascii="標楷體" w:eastAsia="標楷體" w:hAnsi="標楷體" w:hint="eastAsia"/>
          <w:sz w:val="32"/>
          <w:szCs w:val="32"/>
        </w:rPr>
        <w:t>副主任委員兼</w:t>
      </w:r>
      <w:r w:rsidR="003109E2">
        <w:rPr>
          <w:rFonts w:ascii="標楷體" w:eastAsia="標楷體" w:hAnsi="標楷體" w:hint="eastAsia"/>
          <w:sz w:val="32"/>
          <w:szCs w:val="32"/>
        </w:rPr>
        <w:t>指揮官</w:t>
      </w:r>
      <w:r w:rsidR="006C6703">
        <w:rPr>
          <w:rFonts w:ascii="標楷體" w:eastAsia="標楷體" w:hAnsi="標楷體" w:hint="eastAsia"/>
          <w:sz w:val="32"/>
          <w:szCs w:val="32"/>
        </w:rPr>
        <w:t>駿季代) 紀錄：</w:t>
      </w:r>
      <w:r w:rsidR="002551B8">
        <w:rPr>
          <w:rFonts w:ascii="標楷體" w:eastAsia="標楷體" w:hAnsi="標楷體" w:hint="eastAsia"/>
          <w:sz w:val="32"/>
          <w:szCs w:val="32"/>
        </w:rPr>
        <w:t>黃</w:t>
      </w:r>
      <w:r w:rsidR="004E5D83">
        <w:rPr>
          <w:rFonts w:ascii="標楷體" w:eastAsia="標楷體" w:hAnsi="標楷體" w:hint="eastAsia"/>
          <w:sz w:val="32"/>
          <w:szCs w:val="32"/>
        </w:rPr>
        <w:t>科員</w:t>
      </w:r>
      <w:r w:rsidR="006C6703">
        <w:rPr>
          <w:rFonts w:ascii="標楷體" w:eastAsia="標楷體" w:hAnsi="標楷體" w:hint="eastAsia"/>
          <w:sz w:val="32"/>
          <w:szCs w:val="32"/>
        </w:rPr>
        <w:t>羅生</w:t>
      </w:r>
    </w:p>
    <w:p w:rsidR="00C7119F" w:rsidRPr="006C6703" w:rsidRDefault="006C6703" w:rsidP="00170F44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出(列)單位及人員：詳如簽到簿</w:t>
      </w:r>
    </w:p>
    <w:p w:rsidR="0048134E" w:rsidRPr="0048134E" w:rsidRDefault="00076EB9" w:rsidP="00170F44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786D83">
        <w:rPr>
          <w:rFonts w:ascii="標楷體" w:eastAsia="標楷體" w:hAnsi="標楷體" w:hint="eastAsia"/>
          <w:sz w:val="32"/>
          <w:szCs w:val="32"/>
        </w:rPr>
        <w:t>報告事項</w:t>
      </w:r>
      <w:r w:rsidR="00C7119F" w:rsidRPr="00786D83">
        <w:rPr>
          <w:rFonts w:ascii="標楷體" w:eastAsia="標楷體" w:hAnsi="標楷體" w:hint="eastAsia"/>
          <w:sz w:val="32"/>
          <w:szCs w:val="32"/>
        </w:rPr>
        <w:t>：</w:t>
      </w:r>
    </w:p>
    <w:p w:rsidR="006E35C6" w:rsidRDefault="0048134E" w:rsidP="00170F44">
      <w:pPr>
        <w:spacing w:beforeLines="30" w:line="520" w:lineRule="exact"/>
        <w:ind w:leftChars="177" w:left="1683" w:hangingChars="393" w:hanging="1258"/>
        <w:jc w:val="both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案由</w:t>
      </w:r>
      <w:proofErr w:type="gramStart"/>
      <w:r w:rsidR="008A6815">
        <w:rPr>
          <w:rFonts w:ascii="標楷體" w:eastAsia="標楷體" w:hAnsi="標楷體" w:hint="eastAsia"/>
          <w:sz w:val="32"/>
          <w:szCs w:val="36"/>
        </w:rPr>
        <w:t>一</w:t>
      </w:r>
      <w:proofErr w:type="gramEnd"/>
      <w:r w:rsidR="00981A09">
        <w:rPr>
          <w:rFonts w:ascii="標楷體" w:eastAsia="標楷體" w:hAnsi="標楷體" w:hint="eastAsia"/>
          <w:sz w:val="32"/>
          <w:szCs w:val="36"/>
        </w:rPr>
        <w:t>：</w:t>
      </w:r>
      <w:r w:rsidR="00BF759C">
        <w:rPr>
          <w:rFonts w:ascii="標楷體" w:eastAsia="標楷體" w:hAnsi="標楷體" w:hint="eastAsia"/>
          <w:sz w:val="32"/>
          <w:szCs w:val="36"/>
        </w:rPr>
        <w:t>有關秋行軍蟲</w:t>
      </w:r>
      <w:proofErr w:type="gramStart"/>
      <w:r w:rsidR="00BF759C">
        <w:rPr>
          <w:rFonts w:ascii="標楷體" w:eastAsia="標楷體" w:hAnsi="標楷體" w:hint="eastAsia"/>
          <w:sz w:val="32"/>
          <w:szCs w:val="36"/>
        </w:rPr>
        <w:t>疫</w:t>
      </w:r>
      <w:proofErr w:type="gramEnd"/>
      <w:r w:rsidR="00BF759C">
        <w:rPr>
          <w:rFonts w:ascii="標楷體" w:eastAsia="標楷體" w:hAnsi="標楷體" w:hint="eastAsia"/>
          <w:sz w:val="32"/>
          <w:szCs w:val="36"/>
        </w:rPr>
        <w:t>情現況及農業區防疫整備狀況，</w:t>
      </w:r>
      <w:proofErr w:type="gramStart"/>
      <w:r w:rsidR="00BF759C">
        <w:rPr>
          <w:rFonts w:ascii="標楷體" w:eastAsia="標楷體" w:hAnsi="標楷體" w:hint="eastAsia"/>
          <w:sz w:val="32"/>
          <w:szCs w:val="36"/>
        </w:rPr>
        <w:t>報</w:t>
      </w:r>
      <w:r w:rsidR="001768A9">
        <w:rPr>
          <w:rFonts w:ascii="標楷體" w:eastAsia="標楷體" w:hAnsi="標楷體" w:hint="eastAsia"/>
          <w:sz w:val="32"/>
          <w:szCs w:val="36"/>
        </w:rPr>
        <w:t>請公鑒</w:t>
      </w:r>
      <w:proofErr w:type="gramEnd"/>
      <w:r w:rsidR="001768A9">
        <w:rPr>
          <w:rFonts w:ascii="標楷體" w:eastAsia="標楷體" w:hAnsi="標楷體" w:hint="eastAsia"/>
          <w:sz w:val="32"/>
          <w:szCs w:val="36"/>
        </w:rPr>
        <w:t>。</w:t>
      </w:r>
      <w:r w:rsidR="000D32FC">
        <w:rPr>
          <w:rFonts w:ascii="標楷體" w:eastAsia="標楷體" w:hAnsi="標楷體" w:hint="eastAsia"/>
          <w:sz w:val="32"/>
          <w:szCs w:val="36"/>
        </w:rPr>
        <w:t>(防</w:t>
      </w:r>
      <w:r w:rsidR="000D32FC">
        <w:rPr>
          <w:rFonts w:ascii="標楷體" w:eastAsia="標楷體" w:hAnsi="標楷體"/>
          <w:sz w:val="32"/>
          <w:szCs w:val="36"/>
        </w:rPr>
        <w:t>檢局</w:t>
      </w:r>
      <w:r w:rsidR="000D32FC">
        <w:rPr>
          <w:rFonts w:ascii="標楷體" w:eastAsia="標楷體" w:hAnsi="標楷體" w:hint="eastAsia"/>
          <w:sz w:val="32"/>
          <w:szCs w:val="36"/>
        </w:rPr>
        <w:t>)</w:t>
      </w:r>
    </w:p>
    <w:p w:rsidR="00981A09" w:rsidRPr="00981A09" w:rsidRDefault="00981A09" w:rsidP="00170F44">
      <w:pPr>
        <w:spacing w:beforeLines="30" w:line="520" w:lineRule="exact"/>
        <w:ind w:leftChars="177" w:left="1683" w:hangingChars="393" w:hanging="1258"/>
        <w:jc w:val="both"/>
        <w:rPr>
          <w:rFonts w:ascii="標楷體" w:eastAsia="標楷體" w:hAnsi="標楷體"/>
          <w:sz w:val="32"/>
          <w:szCs w:val="36"/>
        </w:rPr>
      </w:pPr>
      <w:r w:rsidRPr="00981A09">
        <w:rPr>
          <w:rFonts w:ascii="標楷體" w:eastAsia="標楷體" w:hAnsi="標楷體"/>
          <w:sz w:val="32"/>
          <w:szCs w:val="36"/>
        </w:rPr>
        <w:t>說　明：</w:t>
      </w:r>
    </w:p>
    <w:p w:rsidR="008A6815" w:rsidRPr="00F97994" w:rsidRDefault="008A6815" w:rsidP="00F97994">
      <w:pPr>
        <w:pStyle w:val="a3"/>
        <w:numPr>
          <w:ilvl w:val="0"/>
          <w:numId w:val="15"/>
        </w:numPr>
        <w:spacing w:line="5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秋行軍蟲為聯合國糧農組織 (FAO) 全球預警之重要農業害蟲，遷移能力強且寄主範圍廣，主要為害玉米、水稻、高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粱</w:t>
      </w:r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、棉花、十字花科、葫蘆科、</w:t>
      </w:r>
      <w:proofErr w:type="gramStart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茄科等</w:t>
      </w:r>
      <w:proofErr w:type="gramEnd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經濟作物。原產於美洲，105年傳入非洲，107年入侵亞洲印度後持續擴散至緬甸、泰國等中南半島國家，108年1月入侵中國大陸雲南省，近</w:t>
      </w:r>
      <w:proofErr w:type="gramStart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日報載秋行軍</w:t>
      </w:r>
      <w:proofErr w:type="gramEnd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蟲已於中國大陸迅速擴散至18省市，包括福建、廣東省等。</w:t>
      </w:r>
    </w:p>
    <w:p w:rsidR="008A6815" w:rsidRPr="00F97994" w:rsidRDefault="008A6815" w:rsidP="00F97994">
      <w:pPr>
        <w:pStyle w:val="a3"/>
        <w:numPr>
          <w:ilvl w:val="0"/>
          <w:numId w:val="15"/>
        </w:numPr>
        <w:spacing w:line="5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為掌握該害蟲發生時機，防範秋行軍蟲入侵，危及我國農業安全，108年5月13日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防檢局</w:t>
      </w:r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邀集</w:t>
      </w:r>
      <w:r w:rsidR="002551B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本</w:t>
      </w:r>
      <w:r w:rsidR="004E5D8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會所屬</w:t>
      </w:r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農試所、苗栗場、</w:t>
      </w:r>
      <w:proofErr w:type="gramStart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臺</w:t>
      </w:r>
      <w:proofErr w:type="gramEnd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中場及</w:t>
      </w:r>
      <w:proofErr w:type="gramStart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臺南場</w:t>
      </w:r>
      <w:proofErr w:type="gramEnd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專家召開</w:t>
      </w:r>
      <w:proofErr w:type="gramStart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研</w:t>
      </w:r>
      <w:proofErr w:type="gramEnd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商會議，</w:t>
      </w:r>
      <w:proofErr w:type="gramStart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研</w:t>
      </w:r>
      <w:proofErr w:type="gramEnd"/>
      <w:r w:rsidRPr="00F97994">
        <w:rPr>
          <w:rFonts w:ascii="標楷體" w:eastAsia="標楷體" w:hAnsi="標楷體" w:cs="Times New Roman"/>
          <w:color w:val="000000" w:themeColor="text1"/>
          <w:sz w:val="32"/>
          <w:szCs w:val="32"/>
        </w:rPr>
        <w:t>擬國內具體防疫措施包括準備期、偵察期及防治期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，5月20日召開秋行軍蟲第一次專家會議，確認形態及分子生物鑑定專家名單，與目視巡察方法及緊急防疫措施。</w:t>
      </w:r>
    </w:p>
    <w:p w:rsidR="008A6815" w:rsidRPr="00F97994" w:rsidRDefault="008A6815" w:rsidP="00F97994">
      <w:pPr>
        <w:pStyle w:val="a3"/>
        <w:numPr>
          <w:ilvl w:val="0"/>
          <w:numId w:val="15"/>
        </w:numPr>
        <w:spacing w:line="5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有關6月8日國內接獲第一起發生於苗栗飛牛牧場疑似秋行軍蟲案，目前已確認為秋行軍蟲，於6月10日依法啟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lastRenderedPageBreak/>
        <w:t>動緊急防疫措施，並公告緊急防治用藥，</w:t>
      </w:r>
      <w:proofErr w:type="gramStart"/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包括賜諾特</w:t>
      </w:r>
      <w:proofErr w:type="gramEnd"/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、諾</w:t>
      </w:r>
      <w:proofErr w:type="gramStart"/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伐隆、氟大滅、剋</w:t>
      </w:r>
      <w:proofErr w:type="gramEnd"/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安勃、</w:t>
      </w:r>
      <w:proofErr w:type="gramStart"/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護賽寧</w:t>
      </w:r>
      <w:proofErr w:type="gramEnd"/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、依芬寧、</w:t>
      </w:r>
      <w:proofErr w:type="gramStart"/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硫敵克、蘇力菌</w:t>
      </w:r>
      <w:proofErr w:type="gramEnd"/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等共11種產品，以提供緊急防治作業使用。該受害田區作物已全數鏟除銷毀，並將依法給予補償。</w:t>
      </w:r>
    </w:p>
    <w:p w:rsidR="008A6815" w:rsidRPr="00F97994" w:rsidRDefault="008A6815" w:rsidP="00E02B1A">
      <w:pPr>
        <w:pStyle w:val="a3"/>
        <w:numPr>
          <w:ilvl w:val="0"/>
          <w:numId w:val="15"/>
        </w:numPr>
        <w:spacing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97994">
        <w:rPr>
          <w:rFonts w:ascii="標楷體" w:eastAsia="標楷體" w:hAnsi="標楷體" w:hint="eastAsia"/>
          <w:sz w:val="32"/>
          <w:szCs w:val="32"/>
        </w:rPr>
        <w:t>為因應我國新發生秋行軍蟲災害防治，</w:t>
      </w:r>
      <w:r w:rsidR="002551B8">
        <w:rPr>
          <w:rFonts w:ascii="標楷體" w:eastAsia="標楷體" w:hAnsi="標楷體" w:hint="eastAsia"/>
          <w:sz w:val="32"/>
          <w:szCs w:val="32"/>
        </w:rPr>
        <w:t>本</w:t>
      </w:r>
      <w:r w:rsidRPr="00F97994">
        <w:rPr>
          <w:rFonts w:ascii="標楷體" w:eastAsia="標楷體" w:hAnsi="標楷體" w:hint="eastAsia"/>
          <w:sz w:val="32"/>
          <w:szCs w:val="32"/>
        </w:rPr>
        <w:t>會已就農業區危害部分擬定緊急防治策略。</w:t>
      </w:r>
      <w:r w:rsidRPr="00F97994">
        <w:rPr>
          <w:rFonts w:ascii="標楷體" w:eastAsia="標楷體" w:hAnsi="標楷體"/>
          <w:sz w:val="32"/>
          <w:szCs w:val="32"/>
        </w:rPr>
        <w:t>6</w:t>
      </w:r>
      <w:r w:rsidRPr="00F97994">
        <w:rPr>
          <w:rFonts w:ascii="標楷體" w:eastAsia="標楷體" w:hAnsi="標楷體" w:hint="eastAsia"/>
          <w:sz w:val="32"/>
          <w:szCs w:val="32"/>
        </w:rPr>
        <w:t>月</w:t>
      </w:r>
      <w:r w:rsidRPr="00F97994">
        <w:rPr>
          <w:rFonts w:ascii="標楷體" w:eastAsia="標楷體" w:hAnsi="標楷體"/>
          <w:sz w:val="32"/>
          <w:szCs w:val="32"/>
        </w:rPr>
        <w:t>1</w:t>
      </w:r>
      <w:r w:rsidR="004A06BD" w:rsidRPr="00F97994">
        <w:rPr>
          <w:rFonts w:ascii="標楷體" w:eastAsia="標楷體" w:hAnsi="標楷體" w:hint="eastAsia"/>
          <w:sz w:val="32"/>
          <w:szCs w:val="32"/>
        </w:rPr>
        <w:t>2</w:t>
      </w:r>
      <w:r w:rsidRPr="00F97994">
        <w:rPr>
          <w:rFonts w:ascii="標楷體" w:eastAsia="標楷體" w:hAnsi="標楷體" w:hint="eastAsia"/>
          <w:sz w:val="32"/>
          <w:szCs w:val="32"/>
        </w:rPr>
        <w:t>日</w:t>
      </w:r>
      <w:r w:rsidR="00E02B1A">
        <w:rPr>
          <w:rFonts w:ascii="標楷體" w:eastAsia="標楷體" w:hAnsi="標楷體" w:hint="eastAsia"/>
          <w:sz w:val="32"/>
          <w:szCs w:val="32"/>
        </w:rPr>
        <w:t>下</w:t>
      </w:r>
      <w:r w:rsidR="00E02B1A">
        <w:rPr>
          <w:rFonts w:ascii="標楷體" w:eastAsia="標楷體" w:hAnsi="標楷體"/>
          <w:sz w:val="32"/>
          <w:szCs w:val="32"/>
        </w:rPr>
        <w:t>午</w:t>
      </w:r>
      <w:r w:rsidR="00E02B1A">
        <w:rPr>
          <w:rFonts w:ascii="標楷體" w:eastAsia="標楷體" w:hAnsi="標楷體" w:hint="eastAsia"/>
          <w:sz w:val="32"/>
          <w:szCs w:val="32"/>
        </w:rPr>
        <w:t>1時1</w:t>
      </w:r>
      <w:r w:rsidR="00E02B1A">
        <w:rPr>
          <w:rFonts w:ascii="標楷體" w:eastAsia="標楷體" w:hAnsi="標楷體"/>
          <w:sz w:val="32"/>
          <w:szCs w:val="32"/>
        </w:rPr>
        <w:t>5</w:t>
      </w:r>
      <w:r w:rsidR="00E02B1A">
        <w:rPr>
          <w:rFonts w:ascii="標楷體" w:eastAsia="標楷體" w:hAnsi="標楷體" w:hint="eastAsia"/>
          <w:sz w:val="32"/>
          <w:szCs w:val="32"/>
        </w:rPr>
        <w:t>分蘇</w:t>
      </w:r>
      <w:r w:rsidRPr="00F97994">
        <w:rPr>
          <w:rFonts w:ascii="標楷體" w:eastAsia="標楷體" w:hAnsi="標楷體" w:hint="eastAsia"/>
          <w:sz w:val="32"/>
          <w:szCs w:val="32"/>
        </w:rPr>
        <w:t>院長</w:t>
      </w:r>
      <w:r w:rsidR="00E02B1A">
        <w:rPr>
          <w:rFonts w:ascii="標楷體" w:eastAsia="標楷體" w:hAnsi="標楷體" w:hint="eastAsia"/>
          <w:sz w:val="32"/>
          <w:szCs w:val="32"/>
        </w:rPr>
        <w:t>貞</w:t>
      </w:r>
      <w:r w:rsidR="00E02B1A">
        <w:rPr>
          <w:rFonts w:ascii="標楷體" w:eastAsia="標楷體" w:hAnsi="標楷體"/>
          <w:sz w:val="32"/>
          <w:szCs w:val="32"/>
        </w:rPr>
        <w:t>昌主持「</w:t>
      </w:r>
      <w:proofErr w:type="gramStart"/>
      <w:r w:rsidR="00E02B1A" w:rsidRPr="00E02B1A">
        <w:rPr>
          <w:rFonts w:ascii="標楷體" w:eastAsia="標楷體" w:hAnsi="標楷體" w:hint="eastAsia"/>
          <w:sz w:val="32"/>
          <w:szCs w:val="32"/>
        </w:rPr>
        <w:t>研商秋</w:t>
      </w:r>
      <w:proofErr w:type="gramEnd"/>
      <w:r w:rsidR="00E02B1A" w:rsidRPr="00E02B1A">
        <w:rPr>
          <w:rFonts w:ascii="標楷體" w:eastAsia="標楷體" w:hAnsi="標楷體" w:hint="eastAsia"/>
          <w:sz w:val="32"/>
          <w:szCs w:val="32"/>
        </w:rPr>
        <w:t>行軍蟲防治會議</w:t>
      </w:r>
      <w:r w:rsidR="00E02B1A">
        <w:rPr>
          <w:rFonts w:ascii="標楷體" w:eastAsia="標楷體" w:hAnsi="標楷體"/>
          <w:sz w:val="32"/>
          <w:szCs w:val="32"/>
        </w:rPr>
        <w:t>」</w:t>
      </w:r>
      <w:r w:rsidR="00E02B1A">
        <w:rPr>
          <w:rFonts w:ascii="標楷體" w:eastAsia="標楷體" w:hAnsi="標楷體" w:hint="eastAsia"/>
          <w:sz w:val="32"/>
          <w:szCs w:val="32"/>
        </w:rPr>
        <w:t>裁</w:t>
      </w:r>
      <w:r w:rsidRPr="00F97994">
        <w:rPr>
          <w:rFonts w:ascii="標楷體" w:eastAsia="標楷體" w:hAnsi="標楷體" w:hint="eastAsia"/>
          <w:sz w:val="32"/>
          <w:szCs w:val="32"/>
        </w:rPr>
        <w:t>示</w:t>
      </w:r>
      <w:r w:rsidR="004A06BD" w:rsidRPr="00F97994">
        <w:rPr>
          <w:rFonts w:ascii="標楷體" w:eastAsia="標楷體" w:hAnsi="標楷體"/>
          <w:sz w:val="32"/>
          <w:szCs w:val="32"/>
        </w:rPr>
        <w:t>如下：</w:t>
      </w:r>
    </w:p>
    <w:p w:rsidR="004A06BD" w:rsidRDefault="004A06BD" w:rsidP="00F97994">
      <w:pPr>
        <w:pStyle w:val="a3"/>
        <w:numPr>
          <w:ilvl w:val="1"/>
          <w:numId w:val="16"/>
        </w:numPr>
        <w:spacing w:line="500" w:lineRule="exact"/>
        <w:ind w:leftChars="0" w:hanging="675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請各部會落實任務</w:t>
      </w:r>
      <w:r w:rsidR="0057742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分</w:t>
      </w:r>
      <w:r w:rsidR="00577421">
        <w:rPr>
          <w:rFonts w:ascii="標楷體" w:eastAsia="標楷體" w:hAnsi="標楷體" w:cs="Times New Roman"/>
          <w:color w:val="000000" w:themeColor="text1"/>
          <w:sz w:val="32"/>
          <w:szCs w:val="32"/>
        </w:rPr>
        <w:t>工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，嚴管</w:t>
      </w:r>
      <w:r w:rsidR="0057742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各</w:t>
      </w:r>
      <w:r w:rsidR="00577421">
        <w:rPr>
          <w:rFonts w:ascii="標楷體" w:eastAsia="標楷體" w:hAnsi="標楷體" w:cs="Times New Roman"/>
          <w:color w:val="000000" w:themeColor="text1"/>
          <w:sz w:val="32"/>
          <w:szCs w:val="32"/>
        </w:rPr>
        <w:t>項防治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措施。</w:t>
      </w:r>
    </w:p>
    <w:p w:rsidR="00F97994" w:rsidRPr="00F97994" w:rsidRDefault="00F97994" w:rsidP="00F97994">
      <w:pPr>
        <w:pStyle w:val="a3"/>
        <w:numPr>
          <w:ilvl w:val="1"/>
          <w:numId w:val="16"/>
        </w:numPr>
        <w:spacing w:line="500" w:lineRule="exact"/>
        <w:ind w:leftChars="0" w:hanging="675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農委會提供專業的通報機制，縮短鑑定時間，快速整備。</w:t>
      </w:r>
    </w:p>
    <w:p w:rsidR="00F97994" w:rsidRPr="00F97994" w:rsidRDefault="00F97994" w:rsidP="00F97994">
      <w:pPr>
        <w:pStyle w:val="a3"/>
        <w:numPr>
          <w:ilvl w:val="1"/>
          <w:numId w:val="16"/>
        </w:numPr>
        <w:spacing w:line="500" w:lineRule="exact"/>
        <w:ind w:leftChars="0" w:hanging="675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</w:t>
      </w:r>
      <w:r>
        <w:rPr>
          <w:rFonts w:ascii="標楷體" w:eastAsia="標楷體" w:hAnsi="標楷體" w:cs="Times New Roman"/>
          <w:color w:val="000000" w:themeColor="text1"/>
          <w:sz w:val="32"/>
          <w:szCs w:val="32"/>
        </w:rPr>
        <w:t>農委會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公告所有補償獎勵措施辦法。</w:t>
      </w:r>
    </w:p>
    <w:p w:rsidR="00F97994" w:rsidRPr="00F97994" w:rsidRDefault="00F97994" w:rsidP="00F97994">
      <w:pPr>
        <w:pStyle w:val="a3"/>
        <w:numPr>
          <w:ilvl w:val="1"/>
          <w:numId w:val="16"/>
        </w:numPr>
        <w:spacing w:line="500" w:lineRule="exact"/>
        <w:ind w:leftChars="0" w:hanging="675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請內政部通知地方政府首長重視秋行軍蟲防疫工作。</w:t>
      </w:r>
    </w:p>
    <w:p w:rsidR="00F97994" w:rsidRDefault="00F97994" w:rsidP="00F97994">
      <w:pPr>
        <w:pStyle w:val="a3"/>
        <w:numPr>
          <w:ilvl w:val="1"/>
          <w:numId w:val="16"/>
        </w:numPr>
        <w:spacing w:line="500" w:lineRule="exact"/>
        <w:ind w:leftChars="0" w:hanging="675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強</w:t>
      </w:r>
      <w:r>
        <w:rPr>
          <w:rFonts w:ascii="標楷體" w:eastAsia="標楷體" w:hAnsi="標楷體" w:cs="Times New Roman"/>
          <w:color w:val="000000" w:themeColor="text1"/>
          <w:sz w:val="32"/>
          <w:szCs w:val="32"/>
        </w:rPr>
        <w:t>化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教育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民</w:t>
      </w:r>
      <w:r>
        <w:rPr>
          <w:rFonts w:ascii="標楷體" w:eastAsia="標楷體" w:hAnsi="標楷體" w:cs="Times New Roman"/>
          <w:color w:val="000000" w:themeColor="text1"/>
          <w:sz w:val="32"/>
          <w:szCs w:val="32"/>
        </w:rPr>
        <w:t>眾，落實</w:t>
      </w:r>
      <w:r w:rsidRPr="00F979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全民防疫。</w:t>
      </w:r>
    </w:p>
    <w:p w:rsidR="00811E24" w:rsidRPr="00811E24" w:rsidRDefault="00811E24" w:rsidP="00811E24">
      <w:pPr>
        <w:pStyle w:val="a3"/>
        <w:numPr>
          <w:ilvl w:val="0"/>
          <w:numId w:val="15"/>
        </w:numPr>
        <w:spacing w:line="5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檢附其他部會秋行軍蟲防疫督導權責分工表(</w:t>
      </w:r>
      <w:r w:rsidR="0017234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附件1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)。</w:t>
      </w:r>
    </w:p>
    <w:p w:rsidR="00FF5FC6" w:rsidRPr="006C6703" w:rsidRDefault="00B65E77" w:rsidP="00170F44">
      <w:pPr>
        <w:spacing w:beforeLines="30" w:line="520" w:lineRule="exact"/>
        <w:ind w:leftChars="191" w:left="1450" w:hangingChars="310" w:hanging="992"/>
        <w:jc w:val="both"/>
        <w:rPr>
          <w:rFonts w:ascii="標楷體" w:eastAsia="標楷體" w:hAnsi="標楷體"/>
          <w:sz w:val="32"/>
          <w:szCs w:val="32"/>
        </w:rPr>
      </w:pPr>
      <w:r w:rsidRPr="00B65E77">
        <w:rPr>
          <w:rFonts w:ascii="標楷體" w:eastAsia="標楷體" w:hAnsi="標楷體" w:hint="eastAsia"/>
          <w:sz w:val="32"/>
          <w:szCs w:val="32"/>
        </w:rPr>
        <w:t>決</w:t>
      </w:r>
      <w:r w:rsidR="008A6815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B65E77">
        <w:rPr>
          <w:rFonts w:ascii="標楷體" w:eastAsia="標楷體" w:hAnsi="標楷體" w:hint="eastAsia"/>
          <w:sz w:val="32"/>
          <w:szCs w:val="32"/>
        </w:rPr>
        <w:t>定：</w:t>
      </w:r>
      <w:proofErr w:type="gramStart"/>
      <w:r w:rsidR="00FF5FC6" w:rsidRPr="006C6703">
        <w:rPr>
          <w:rFonts w:ascii="標楷體" w:eastAsia="標楷體" w:hAnsi="標楷體" w:hint="eastAsia"/>
          <w:sz w:val="32"/>
          <w:szCs w:val="32"/>
        </w:rPr>
        <w:t>洽悉。</w:t>
      </w:r>
      <w:proofErr w:type="gramEnd"/>
    </w:p>
    <w:p w:rsidR="008A6815" w:rsidRDefault="008A6815" w:rsidP="00170F44">
      <w:pPr>
        <w:spacing w:beforeLines="30" w:line="520" w:lineRule="exact"/>
        <w:ind w:leftChars="191" w:left="1450" w:hangingChars="310" w:hanging="992"/>
        <w:jc w:val="both"/>
        <w:rPr>
          <w:rFonts w:ascii="標楷體" w:eastAsia="標楷體" w:hAnsi="標楷體"/>
          <w:sz w:val="32"/>
          <w:szCs w:val="32"/>
        </w:rPr>
      </w:pPr>
    </w:p>
    <w:p w:rsidR="008A6815" w:rsidRDefault="008A6815" w:rsidP="00170F44">
      <w:pPr>
        <w:spacing w:beforeLines="30" w:line="520" w:lineRule="exact"/>
        <w:ind w:leftChars="177" w:left="1683" w:hangingChars="393" w:hanging="1258"/>
        <w:jc w:val="both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案由二：有關</w:t>
      </w:r>
      <w:r w:rsidR="000D32FC" w:rsidRPr="00397B19">
        <w:rPr>
          <w:rFonts w:ascii="標楷體" w:eastAsia="標楷體" w:hAnsi="標楷體" w:cs="Times New Roman"/>
          <w:color w:val="000000" w:themeColor="text1"/>
          <w:sz w:val="32"/>
          <w:szCs w:val="32"/>
        </w:rPr>
        <w:t>秋行軍蟲</w:t>
      </w:r>
      <w:r w:rsidR="000D32FC">
        <w:rPr>
          <w:rFonts w:ascii="標楷體" w:eastAsia="標楷體" w:hAnsi="標楷體" w:hint="eastAsia"/>
          <w:sz w:val="32"/>
          <w:szCs w:val="36"/>
        </w:rPr>
        <w:t>通報</w:t>
      </w:r>
      <w:r w:rsidR="000D32FC" w:rsidRPr="00014FD6">
        <w:rPr>
          <w:rFonts w:ascii="標楷體" w:eastAsia="標楷體" w:hAnsi="標楷體" w:hint="eastAsia"/>
          <w:sz w:val="32"/>
          <w:szCs w:val="36"/>
        </w:rPr>
        <w:t>作業流程</w:t>
      </w:r>
      <w:r>
        <w:rPr>
          <w:rFonts w:ascii="標楷體" w:eastAsia="標楷體" w:hAnsi="標楷體" w:hint="eastAsia"/>
          <w:sz w:val="32"/>
          <w:szCs w:val="36"/>
        </w:rPr>
        <w:t>，</w:t>
      </w:r>
      <w:proofErr w:type="gramStart"/>
      <w:r>
        <w:rPr>
          <w:rFonts w:ascii="標楷體" w:eastAsia="標楷體" w:hAnsi="標楷體" w:hint="eastAsia"/>
          <w:sz w:val="32"/>
          <w:szCs w:val="36"/>
        </w:rPr>
        <w:t>報請公鑒</w:t>
      </w:r>
      <w:proofErr w:type="gramEnd"/>
      <w:r>
        <w:rPr>
          <w:rFonts w:ascii="標楷體" w:eastAsia="標楷體" w:hAnsi="標楷體" w:hint="eastAsia"/>
          <w:sz w:val="32"/>
          <w:szCs w:val="36"/>
        </w:rPr>
        <w:t>。</w:t>
      </w:r>
      <w:r w:rsidR="000D32FC">
        <w:rPr>
          <w:rFonts w:ascii="標楷體" w:eastAsia="標楷體" w:hAnsi="標楷體" w:hint="eastAsia"/>
          <w:sz w:val="32"/>
          <w:szCs w:val="36"/>
        </w:rPr>
        <w:t>(防</w:t>
      </w:r>
      <w:r w:rsidR="000D32FC">
        <w:rPr>
          <w:rFonts w:ascii="標楷體" w:eastAsia="標楷體" w:hAnsi="標楷體"/>
          <w:sz w:val="32"/>
          <w:szCs w:val="36"/>
        </w:rPr>
        <w:t>檢局</w:t>
      </w:r>
      <w:r w:rsidR="000D32FC">
        <w:rPr>
          <w:rFonts w:ascii="標楷體" w:eastAsia="標楷體" w:hAnsi="標楷體" w:hint="eastAsia"/>
          <w:sz w:val="32"/>
          <w:szCs w:val="36"/>
        </w:rPr>
        <w:t>)</w:t>
      </w:r>
    </w:p>
    <w:p w:rsidR="008A6815" w:rsidRPr="00981A09" w:rsidRDefault="008A6815" w:rsidP="00170F44">
      <w:pPr>
        <w:spacing w:beforeLines="30" w:line="520" w:lineRule="exact"/>
        <w:ind w:leftChars="177" w:left="1683" w:hangingChars="393" w:hanging="1258"/>
        <w:jc w:val="both"/>
        <w:rPr>
          <w:rFonts w:ascii="標楷體" w:eastAsia="標楷體" w:hAnsi="標楷體"/>
          <w:sz w:val="32"/>
          <w:szCs w:val="36"/>
        </w:rPr>
      </w:pPr>
      <w:r w:rsidRPr="00981A09">
        <w:rPr>
          <w:rFonts w:ascii="標楷體" w:eastAsia="標楷體" w:hAnsi="標楷體"/>
          <w:sz w:val="32"/>
          <w:szCs w:val="36"/>
        </w:rPr>
        <w:t>說　明：</w:t>
      </w:r>
    </w:p>
    <w:p w:rsidR="00B32C98" w:rsidRDefault="002551B8" w:rsidP="000D32FC">
      <w:pPr>
        <w:pStyle w:val="a3"/>
        <w:numPr>
          <w:ilvl w:val="0"/>
          <w:numId w:val="17"/>
        </w:numPr>
        <w:spacing w:line="5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農委會</w:t>
      </w:r>
      <w:r w:rsidR="000D32FC"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防檢局為擴大受理秋行軍蟲通報案件及加速篩選疑似蟲體，掌握</w:t>
      </w:r>
      <w:proofErr w:type="gramStart"/>
      <w:r w:rsidR="000D32FC"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疫</w:t>
      </w:r>
      <w:proofErr w:type="gramEnd"/>
      <w:r w:rsidR="000D32FC"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情現況</w:t>
      </w:r>
      <w:r w:rsidR="00B32C9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B32C98">
        <w:rPr>
          <w:rFonts w:ascii="標楷體" w:eastAsia="標楷體" w:hAnsi="標楷體" w:cs="Times New Roman"/>
          <w:color w:val="000000" w:themeColor="text1"/>
          <w:sz w:val="32"/>
          <w:szCs w:val="32"/>
        </w:rPr>
        <w:t>通報方式如下：</w:t>
      </w:r>
    </w:p>
    <w:p w:rsidR="00B32C98" w:rsidRDefault="00B32C98" w:rsidP="00B32C98">
      <w:pPr>
        <w:pStyle w:val="a3"/>
        <w:numPr>
          <w:ilvl w:val="0"/>
          <w:numId w:val="21"/>
        </w:numPr>
        <w:spacing w:line="500" w:lineRule="exact"/>
        <w:ind w:leftChars="0" w:hanging="675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</w:t>
      </w:r>
      <w:r>
        <w:rPr>
          <w:rFonts w:ascii="標楷體" w:eastAsia="標楷體" w:hAnsi="標楷體" w:cs="Times New Roman"/>
          <w:color w:val="000000" w:themeColor="text1"/>
          <w:sz w:val="32"/>
          <w:szCs w:val="32"/>
        </w:rPr>
        <w:t>檢局</w:t>
      </w:r>
      <w:r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防疫小尖兵粉絲專頁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B32C98" w:rsidRDefault="00B32C98" w:rsidP="00B32C98">
      <w:pPr>
        <w:pStyle w:val="a3"/>
        <w:numPr>
          <w:ilvl w:val="0"/>
          <w:numId w:val="21"/>
        </w:numPr>
        <w:spacing w:line="500" w:lineRule="exact"/>
        <w:ind w:leftChars="0" w:hanging="675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</w:t>
      </w:r>
      <w:r>
        <w:rPr>
          <w:rFonts w:ascii="標楷體" w:eastAsia="標楷體" w:hAnsi="標楷體" w:cs="Times New Roman"/>
          <w:color w:val="000000" w:themeColor="text1"/>
          <w:sz w:val="32"/>
          <w:szCs w:val="32"/>
        </w:rPr>
        <w:t>檢局</w:t>
      </w:r>
      <w:r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LINE@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B32C98" w:rsidRDefault="000D32FC" w:rsidP="00B32C98">
      <w:pPr>
        <w:pStyle w:val="a3"/>
        <w:numPr>
          <w:ilvl w:val="0"/>
          <w:numId w:val="21"/>
        </w:numPr>
        <w:spacing w:line="500" w:lineRule="exact"/>
        <w:ind w:leftChars="0" w:hanging="675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撥打防檢</w:t>
      </w:r>
      <w:proofErr w:type="gramEnd"/>
      <w:r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局0800-039-131通報專線</w:t>
      </w:r>
      <w:r w:rsidR="00B32C9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8A6815" w:rsidRPr="000D32FC" w:rsidRDefault="00B32C98" w:rsidP="00B32C98">
      <w:pPr>
        <w:pStyle w:val="a3"/>
        <w:numPr>
          <w:ilvl w:val="0"/>
          <w:numId w:val="21"/>
        </w:numPr>
        <w:spacing w:line="500" w:lineRule="exact"/>
        <w:ind w:leftChars="0" w:hanging="675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/>
          <w:sz w:val="32"/>
          <w:szCs w:val="36"/>
        </w:rPr>
        <w:t>「</w:t>
      </w:r>
      <w:r>
        <w:rPr>
          <w:rFonts w:ascii="標楷體" w:eastAsia="標楷體" w:hAnsi="標楷體" w:hint="eastAsia"/>
          <w:sz w:val="32"/>
          <w:szCs w:val="36"/>
        </w:rPr>
        <w:t>農</w:t>
      </w:r>
      <w:r>
        <w:rPr>
          <w:rFonts w:ascii="標楷體" w:eastAsia="標楷體" w:hAnsi="標楷體"/>
          <w:sz w:val="32"/>
          <w:szCs w:val="36"/>
        </w:rPr>
        <w:t>作物天然災害即時回報</w:t>
      </w:r>
      <w:r>
        <w:rPr>
          <w:rFonts w:ascii="標楷體" w:eastAsia="標楷體" w:hAnsi="標楷體" w:hint="eastAsia"/>
          <w:sz w:val="32"/>
          <w:szCs w:val="36"/>
        </w:rPr>
        <w:t>」app，詳</w:t>
      </w:r>
      <w:r>
        <w:rPr>
          <w:rFonts w:ascii="標楷體" w:eastAsia="標楷體" w:hAnsi="標楷體"/>
          <w:sz w:val="32"/>
          <w:szCs w:val="36"/>
        </w:rPr>
        <w:t>細操作流程如</w:t>
      </w:r>
      <w:r w:rsidR="0017234F">
        <w:rPr>
          <w:rFonts w:ascii="標楷體" w:eastAsia="標楷體" w:hAnsi="標楷體" w:hint="eastAsia"/>
          <w:sz w:val="32"/>
          <w:szCs w:val="36"/>
        </w:rPr>
        <w:t>(</w:t>
      </w:r>
      <w:r>
        <w:rPr>
          <w:rFonts w:ascii="標楷體" w:eastAsia="標楷體" w:hAnsi="標楷體"/>
          <w:sz w:val="32"/>
          <w:szCs w:val="36"/>
        </w:rPr>
        <w:t>附件</w:t>
      </w:r>
      <w:r w:rsidR="00E76A7C">
        <w:rPr>
          <w:rFonts w:ascii="標楷體" w:eastAsia="標楷體" w:hAnsi="標楷體" w:hint="eastAsia"/>
          <w:sz w:val="32"/>
          <w:szCs w:val="36"/>
        </w:rPr>
        <w:t>2</w:t>
      </w:r>
      <w:bookmarkStart w:id="0" w:name="_GoBack"/>
      <w:bookmarkEnd w:id="0"/>
      <w:r w:rsidR="0017234F">
        <w:rPr>
          <w:rFonts w:ascii="標楷體" w:eastAsia="標楷體" w:hAnsi="標楷體" w:hint="eastAsia"/>
          <w:sz w:val="32"/>
          <w:szCs w:val="36"/>
        </w:rPr>
        <w:t>)</w:t>
      </w:r>
      <w:r>
        <w:rPr>
          <w:rFonts w:ascii="標楷體" w:eastAsia="標楷體" w:hAnsi="標楷體" w:hint="eastAsia"/>
          <w:sz w:val="32"/>
          <w:szCs w:val="36"/>
        </w:rPr>
        <w:t>。</w:t>
      </w:r>
    </w:p>
    <w:p w:rsidR="000D32FC" w:rsidRPr="00B32C98" w:rsidRDefault="002551B8" w:rsidP="0072332A">
      <w:pPr>
        <w:pStyle w:val="a3"/>
        <w:numPr>
          <w:ilvl w:val="0"/>
          <w:numId w:val="17"/>
        </w:numPr>
        <w:spacing w:line="5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6"/>
        </w:rPr>
        <w:lastRenderedPageBreak/>
        <w:t>農委會</w:t>
      </w:r>
      <w:r w:rsidR="000D32FC" w:rsidRPr="00B32C98">
        <w:rPr>
          <w:rFonts w:ascii="標楷體" w:eastAsia="標楷體" w:hAnsi="標楷體" w:cs="Times New Roman"/>
          <w:color w:val="000000" w:themeColor="text1"/>
          <w:sz w:val="32"/>
          <w:szCs w:val="32"/>
        </w:rPr>
        <w:t>防檢局</w:t>
      </w:r>
      <w:r w:rsidR="000D32FC" w:rsidRPr="00B32C9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將提供各</w:t>
      </w:r>
      <w:r w:rsidR="000D32FC" w:rsidRPr="00B32C98">
        <w:rPr>
          <w:rFonts w:ascii="標楷體" w:eastAsia="標楷體" w:hAnsi="標楷體" w:cs="Times New Roman"/>
          <w:color w:val="000000" w:themeColor="text1"/>
          <w:sz w:val="32"/>
          <w:szCs w:val="32"/>
        </w:rPr>
        <w:t>部會</w:t>
      </w:r>
      <w:r w:rsidR="000D32FC" w:rsidRPr="00B32C9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1萬</w:t>
      </w:r>
      <w:r w:rsidR="000D32FC" w:rsidRPr="00B32C98">
        <w:rPr>
          <w:rFonts w:ascii="標楷體" w:eastAsia="標楷體" w:hAnsi="標楷體" w:cs="Times New Roman"/>
          <w:color w:val="000000" w:themeColor="text1"/>
          <w:sz w:val="32"/>
          <w:szCs w:val="32"/>
        </w:rPr>
        <w:t>份</w:t>
      </w:r>
      <w:r w:rsidR="000D32FC" w:rsidRPr="00B32C9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專業摺頁，</w:t>
      </w:r>
      <w:r w:rsidR="000D32FC" w:rsidRPr="00B32C98">
        <w:rPr>
          <w:rFonts w:ascii="標楷體" w:eastAsia="標楷體" w:hAnsi="標楷體" w:cs="Times New Roman"/>
          <w:color w:val="000000" w:themeColor="text1"/>
          <w:sz w:val="32"/>
          <w:szCs w:val="32"/>
        </w:rPr>
        <w:t>並提供</w:t>
      </w:r>
      <w:r w:rsidR="000D32FC" w:rsidRPr="00B32C9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電子檔，以</w:t>
      </w:r>
      <w:r w:rsidR="000D32FC" w:rsidRPr="00B32C98">
        <w:rPr>
          <w:rFonts w:ascii="標楷體" w:eastAsia="標楷體" w:hAnsi="標楷體" w:cs="Times New Roman"/>
          <w:color w:val="000000" w:themeColor="text1"/>
          <w:sz w:val="32"/>
          <w:szCs w:val="32"/>
        </w:rPr>
        <w:t>利</w:t>
      </w:r>
      <w:r w:rsidR="000D32FC" w:rsidRPr="00B32C9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各</w:t>
      </w:r>
      <w:r w:rsidR="000D32FC" w:rsidRPr="00B32C98">
        <w:rPr>
          <w:rFonts w:ascii="標楷體" w:eastAsia="標楷體" w:hAnsi="標楷體" w:cs="Times New Roman"/>
          <w:color w:val="000000" w:themeColor="text1"/>
          <w:sz w:val="32"/>
          <w:szCs w:val="32"/>
        </w:rPr>
        <w:t>機關在</w:t>
      </w:r>
      <w:r w:rsidR="000D32FC" w:rsidRPr="00B32C9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紙</w:t>
      </w:r>
      <w:r w:rsidR="000D32FC" w:rsidRPr="00B32C98">
        <w:rPr>
          <w:rFonts w:ascii="標楷體" w:eastAsia="標楷體" w:hAnsi="標楷體" w:cs="Times New Roman"/>
          <w:color w:val="000000" w:themeColor="text1"/>
          <w:sz w:val="32"/>
          <w:szCs w:val="32"/>
        </w:rPr>
        <w:t>本不足時，可即時</w:t>
      </w:r>
      <w:r w:rsidR="000D32FC" w:rsidRPr="00B32C9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輸</w:t>
      </w:r>
      <w:r w:rsidR="000D32FC" w:rsidRPr="00B32C98">
        <w:rPr>
          <w:rFonts w:ascii="標楷體" w:eastAsia="標楷體" w:hAnsi="標楷體" w:cs="Times New Roman"/>
          <w:color w:val="000000" w:themeColor="text1"/>
          <w:sz w:val="32"/>
          <w:szCs w:val="32"/>
        </w:rPr>
        <w:t>出。</w:t>
      </w:r>
    </w:p>
    <w:p w:rsidR="000D32FC" w:rsidRPr="000D32FC" w:rsidRDefault="000D32FC" w:rsidP="000D32FC">
      <w:pPr>
        <w:pStyle w:val="a3"/>
        <w:numPr>
          <w:ilvl w:val="0"/>
          <w:numId w:val="17"/>
        </w:numPr>
        <w:spacing w:line="50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為</w:t>
      </w:r>
      <w:r>
        <w:rPr>
          <w:rFonts w:ascii="標楷體" w:eastAsia="標楷體" w:hAnsi="標楷體" w:cs="Times New Roman"/>
          <w:color w:val="000000" w:themeColor="text1"/>
          <w:sz w:val="32"/>
          <w:szCs w:val="32"/>
        </w:rPr>
        <w:t>利</w:t>
      </w:r>
      <w:proofErr w:type="gramStart"/>
      <w:r w:rsidR="007524C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疫</w:t>
      </w:r>
      <w:proofErr w:type="gramEnd"/>
      <w:r w:rsidR="007524C5">
        <w:rPr>
          <w:rFonts w:ascii="標楷體" w:eastAsia="標楷體" w:hAnsi="標楷體" w:cs="Times New Roman"/>
          <w:color w:val="000000" w:themeColor="text1"/>
          <w:sz w:val="32"/>
          <w:szCs w:val="32"/>
        </w:rPr>
        <w:t>情</w:t>
      </w:r>
      <w:r w:rsidR="004E5D8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資訊</w:t>
      </w:r>
      <w:r w:rsidR="007524C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傳</w:t>
      </w:r>
      <w:r w:rsidR="007524C5">
        <w:rPr>
          <w:rFonts w:ascii="標楷體" w:eastAsia="標楷體" w:hAnsi="標楷體" w:cs="Times New Roman"/>
          <w:color w:val="000000" w:themeColor="text1"/>
          <w:sz w:val="32"/>
          <w:szCs w:val="32"/>
        </w:rPr>
        <w:t>遞，請各部會</w:t>
      </w:r>
      <w:r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指定</w:t>
      </w:r>
      <w:r w:rsidR="007524C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承</w:t>
      </w:r>
      <w:r w:rsidR="007524C5">
        <w:rPr>
          <w:rFonts w:ascii="標楷體" w:eastAsia="標楷體" w:hAnsi="標楷體" w:cs="Times New Roman"/>
          <w:color w:val="000000" w:themeColor="text1"/>
          <w:sz w:val="32"/>
          <w:szCs w:val="32"/>
        </w:rPr>
        <w:t>辦</w:t>
      </w:r>
      <w:r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人員一至二人為緊急聯絡窗口，該人員應保持手機</w:t>
      </w:r>
      <w:r w:rsidR="004E5D8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24</w:t>
      </w:r>
      <w:r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小時暢通，</w:t>
      </w:r>
      <w:proofErr w:type="gramStart"/>
      <w:r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俾</w:t>
      </w:r>
      <w:proofErr w:type="gramEnd"/>
      <w:r w:rsidRPr="000D32F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憑聯絡。</w:t>
      </w:r>
    </w:p>
    <w:p w:rsidR="00FF5FC6" w:rsidRPr="006C6703" w:rsidRDefault="008A6815" w:rsidP="00170F44">
      <w:pPr>
        <w:spacing w:beforeLines="30" w:line="520" w:lineRule="exact"/>
        <w:ind w:leftChars="191" w:left="1450" w:hangingChars="310" w:hanging="992"/>
        <w:jc w:val="both"/>
        <w:rPr>
          <w:rFonts w:ascii="標楷體" w:eastAsia="標楷體" w:hAnsi="標楷體"/>
          <w:sz w:val="32"/>
          <w:szCs w:val="32"/>
        </w:rPr>
      </w:pPr>
      <w:r w:rsidRPr="00B65E77">
        <w:rPr>
          <w:rFonts w:ascii="標楷體" w:eastAsia="標楷體" w:hAnsi="標楷體" w:hint="eastAsia"/>
          <w:sz w:val="32"/>
          <w:szCs w:val="32"/>
        </w:rPr>
        <w:t>決</w:t>
      </w:r>
      <w:r>
        <w:rPr>
          <w:rFonts w:ascii="標楷體" w:eastAsia="標楷體" w:hAnsi="標楷體" w:hint="eastAsia"/>
          <w:sz w:val="32"/>
          <w:szCs w:val="32"/>
        </w:rPr>
        <w:t xml:space="preserve">　</w:t>
      </w:r>
      <w:r w:rsidRPr="00B65E77">
        <w:rPr>
          <w:rFonts w:ascii="標楷體" w:eastAsia="標楷體" w:hAnsi="標楷體" w:hint="eastAsia"/>
          <w:sz w:val="32"/>
          <w:szCs w:val="32"/>
        </w:rPr>
        <w:t>定：</w:t>
      </w:r>
      <w:proofErr w:type="gramStart"/>
      <w:r w:rsidR="00FF5FC6" w:rsidRPr="006C6703">
        <w:rPr>
          <w:rFonts w:ascii="標楷體" w:eastAsia="標楷體" w:hAnsi="標楷體" w:hint="eastAsia"/>
          <w:sz w:val="32"/>
          <w:szCs w:val="32"/>
        </w:rPr>
        <w:t>洽悉。</w:t>
      </w:r>
      <w:proofErr w:type="gramEnd"/>
    </w:p>
    <w:p w:rsidR="008A6815" w:rsidRPr="008A6815" w:rsidRDefault="008A6815" w:rsidP="00170F44">
      <w:pPr>
        <w:spacing w:beforeLines="30" w:line="520" w:lineRule="exact"/>
        <w:ind w:leftChars="191" w:left="1450" w:hangingChars="310" w:hanging="992"/>
        <w:jc w:val="both"/>
        <w:rPr>
          <w:rFonts w:ascii="標楷體" w:eastAsia="標楷體" w:hAnsi="標楷體"/>
          <w:sz w:val="32"/>
          <w:szCs w:val="32"/>
        </w:rPr>
      </w:pPr>
    </w:p>
    <w:p w:rsidR="006E35C6" w:rsidRDefault="006E35C6" w:rsidP="00170F44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討</w:t>
      </w:r>
      <w:r>
        <w:rPr>
          <w:rFonts w:ascii="標楷體" w:eastAsia="標楷體" w:hAnsi="標楷體"/>
          <w:sz w:val="32"/>
          <w:szCs w:val="32"/>
        </w:rPr>
        <w:t>論</w:t>
      </w:r>
      <w:r>
        <w:rPr>
          <w:rFonts w:ascii="標楷體" w:eastAsia="標楷體" w:hAnsi="標楷體" w:hint="eastAsia"/>
          <w:sz w:val="32"/>
          <w:szCs w:val="32"/>
        </w:rPr>
        <w:t>事</w:t>
      </w:r>
      <w:r>
        <w:rPr>
          <w:rFonts w:ascii="標楷體" w:eastAsia="標楷體" w:hAnsi="標楷體"/>
          <w:sz w:val="32"/>
          <w:szCs w:val="32"/>
        </w:rPr>
        <w:t>項：</w:t>
      </w:r>
    </w:p>
    <w:p w:rsidR="006E35C6" w:rsidRDefault="00981A09" w:rsidP="00170F44">
      <w:pPr>
        <w:spacing w:beforeLines="30" w:line="520" w:lineRule="exact"/>
        <w:ind w:leftChars="190" w:left="1746" w:hangingChars="403" w:hanging="1290"/>
        <w:jc w:val="both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>案</w:t>
      </w:r>
      <w:r w:rsidR="008A6815">
        <w:rPr>
          <w:rFonts w:ascii="標楷體" w:eastAsia="標楷體" w:hAnsi="標楷體" w:hint="eastAsia"/>
          <w:sz w:val="32"/>
          <w:szCs w:val="32"/>
        </w:rPr>
        <w:t xml:space="preserve">　</w:t>
      </w:r>
      <w:r>
        <w:rPr>
          <w:rFonts w:ascii="標楷體" w:eastAsia="標楷體" w:hAnsi="標楷體" w:hint="eastAsia"/>
          <w:sz w:val="32"/>
          <w:szCs w:val="32"/>
        </w:rPr>
        <w:t>由：</w:t>
      </w:r>
      <w:r w:rsidR="006E35C6" w:rsidRPr="006E35C6">
        <w:rPr>
          <w:rFonts w:ascii="標楷體" w:eastAsia="標楷體" w:hAnsi="標楷體" w:hint="eastAsia"/>
          <w:sz w:val="32"/>
          <w:szCs w:val="36"/>
        </w:rPr>
        <w:t>各權管部會秋行軍蟲防疫宣導</w:t>
      </w:r>
      <w:r w:rsidR="009650EC">
        <w:rPr>
          <w:rFonts w:ascii="標楷體" w:eastAsia="標楷體" w:hAnsi="標楷體" w:hint="eastAsia"/>
          <w:sz w:val="32"/>
          <w:szCs w:val="36"/>
        </w:rPr>
        <w:t>、</w:t>
      </w:r>
      <w:r w:rsidR="006E35C6" w:rsidRPr="006E35C6">
        <w:rPr>
          <w:rFonts w:ascii="標楷體" w:eastAsia="標楷體" w:hAnsi="標楷體" w:hint="eastAsia"/>
          <w:sz w:val="32"/>
          <w:szCs w:val="36"/>
        </w:rPr>
        <w:t>資材整備</w:t>
      </w:r>
      <w:r w:rsidR="009650EC">
        <w:rPr>
          <w:rFonts w:ascii="標楷體" w:eastAsia="標楷體" w:hAnsi="標楷體" w:hint="eastAsia"/>
          <w:sz w:val="32"/>
          <w:szCs w:val="36"/>
        </w:rPr>
        <w:t>及</w:t>
      </w:r>
      <w:r w:rsidR="009650EC">
        <w:rPr>
          <w:rFonts w:ascii="標楷體" w:eastAsia="標楷體" w:hAnsi="標楷體"/>
          <w:sz w:val="32"/>
          <w:szCs w:val="36"/>
        </w:rPr>
        <w:t>經</w:t>
      </w:r>
      <w:r w:rsidR="009650EC">
        <w:rPr>
          <w:rFonts w:ascii="標楷體" w:eastAsia="標楷體" w:hAnsi="標楷體" w:hint="eastAsia"/>
          <w:sz w:val="32"/>
          <w:szCs w:val="36"/>
        </w:rPr>
        <w:t>費</w:t>
      </w:r>
      <w:r w:rsidR="009650EC">
        <w:rPr>
          <w:rFonts w:ascii="標楷體" w:eastAsia="標楷體" w:hAnsi="標楷體"/>
          <w:sz w:val="32"/>
          <w:szCs w:val="36"/>
        </w:rPr>
        <w:t>需求</w:t>
      </w:r>
      <w:r w:rsidR="006E35C6" w:rsidRPr="006E35C6">
        <w:rPr>
          <w:rFonts w:ascii="標楷體" w:eastAsia="標楷體" w:hAnsi="標楷體" w:hint="eastAsia"/>
          <w:sz w:val="32"/>
          <w:szCs w:val="36"/>
        </w:rPr>
        <w:t>案，</w:t>
      </w:r>
      <w:r w:rsidR="006E35C6">
        <w:rPr>
          <w:rFonts w:ascii="標楷體" w:eastAsia="標楷體" w:hAnsi="標楷體" w:hint="eastAsia"/>
          <w:sz w:val="32"/>
          <w:szCs w:val="36"/>
        </w:rPr>
        <w:t>提</w:t>
      </w:r>
      <w:r w:rsidR="006E35C6" w:rsidRPr="006E35C6">
        <w:rPr>
          <w:rFonts w:ascii="標楷體" w:eastAsia="標楷體" w:hAnsi="標楷體" w:hint="eastAsia"/>
          <w:sz w:val="32"/>
          <w:szCs w:val="36"/>
        </w:rPr>
        <w:t>請</w:t>
      </w:r>
      <w:r w:rsidR="006E35C6">
        <w:rPr>
          <w:rFonts w:ascii="標楷體" w:eastAsia="標楷體" w:hAnsi="標楷體" w:hint="eastAsia"/>
          <w:sz w:val="32"/>
          <w:szCs w:val="36"/>
        </w:rPr>
        <w:t>討</w:t>
      </w:r>
      <w:r w:rsidR="006E35C6">
        <w:rPr>
          <w:rFonts w:ascii="標楷體" w:eastAsia="標楷體" w:hAnsi="標楷體"/>
          <w:sz w:val="32"/>
          <w:szCs w:val="36"/>
        </w:rPr>
        <w:t>論</w:t>
      </w:r>
      <w:r w:rsidR="006E35C6" w:rsidRPr="006E35C6">
        <w:rPr>
          <w:rFonts w:ascii="標楷體" w:eastAsia="標楷體" w:hAnsi="標楷體" w:hint="eastAsia"/>
          <w:sz w:val="32"/>
          <w:szCs w:val="36"/>
        </w:rPr>
        <w:t>。</w:t>
      </w:r>
    </w:p>
    <w:p w:rsidR="00981A09" w:rsidRPr="00981A09" w:rsidRDefault="00981A09" w:rsidP="00170F44">
      <w:pPr>
        <w:spacing w:beforeLines="30" w:line="520" w:lineRule="exact"/>
        <w:ind w:leftChars="190" w:left="1746" w:hangingChars="403" w:hanging="1290"/>
        <w:jc w:val="both"/>
        <w:rPr>
          <w:rFonts w:ascii="標楷體" w:eastAsia="標楷體" w:hAnsi="標楷體"/>
          <w:sz w:val="32"/>
          <w:szCs w:val="32"/>
        </w:rPr>
      </w:pPr>
      <w:r w:rsidRPr="00981A09">
        <w:rPr>
          <w:rFonts w:ascii="標楷體" w:eastAsia="標楷體" w:hAnsi="標楷體" w:hint="eastAsia"/>
          <w:sz w:val="32"/>
          <w:szCs w:val="32"/>
        </w:rPr>
        <w:t>說</w:t>
      </w:r>
      <w:r w:rsidR="008A6815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981A09">
        <w:rPr>
          <w:rFonts w:ascii="標楷體" w:eastAsia="標楷體" w:hAnsi="標楷體" w:hint="eastAsia"/>
          <w:sz w:val="32"/>
          <w:szCs w:val="32"/>
        </w:rPr>
        <w:t>明：為因應我國</w:t>
      </w:r>
      <w:r w:rsidR="00E63648">
        <w:rPr>
          <w:rFonts w:ascii="標楷體" w:eastAsia="標楷體" w:hAnsi="標楷體" w:hint="eastAsia"/>
          <w:sz w:val="32"/>
          <w:szCs w:val="32"/>
        </w:rPr>
        <w:t>新發生</w:t>
      </w:r>
      <w:r w:rsidRPr="00981A09">
        <w:rPr>
          <w:rFonts w:ascii="標楷體" w:eastAsia="標楷體" w:hAnsi="標楷體" w:hint="eastAsia"/>
          <w:sz w:val="32"/>
          <w:szCs w:val="32"/>
        </w:rPr>
        <w:t>秋行軍蟲災害</w:t>
      </w:r>
      <w:r w:rsidR="00E63648" w:rsidRPr="00981A09">
        <w:rPr>
          <w:rFonts w:ascii="標楷體" w:eastAsia="標楷體" w:hAnsi="標楷體" w:hint="eastAsia"/>
          <w:sz w:val="32"/>
          <w:szCs w:val="32"/>
        </w:rPr>
        <w:t>防治</w:t>
      </w:r>
      <w:r w:rsidRPr="00981A09">
        <w:rPr>
          <w:rFonts w:ascii="標楷體" w:eastAsia="標楷體" w:hAnsi="標楷體" w:hint="eastAsia"/>
          <w:sz w:val="32"/>
          <w:szCs w:val="32"/>
        </w:rPr>
        <w:t>，農委會已就農業區</w:t>
      </w:r>
      <w:r w:rsidR="00E63648">
        <w:rPr>
          <w:rFonts w:ascii="標楷體" w:eastAsia="標楷體" w:hAnsi="標楷體" w:hint="eastAsia"/>
          <w:sz w:val="32"/>
          <w:szCs w:val="32"/>
        </w:rPr>
        <w:t>危害</w:t>
      </w:r>
      <w:r w:rsidR="002F77C1">
        <w:rPr>
          <w:rFonts w:ascii="標楷體" w:eastAsia="標楷體" w:hAnsi="標楷體" w:hint="eastAsia"/>
          <w:sz w:val="32"/>
          <w:szCs w:val="32"/>
        </w:rPr>
        <w:t>部分擬定</w:t>
      </w:r>
      <w:r w:rsidRPr="00981A09">
        <w:rPr>
          <w:rFonts w:ascii="標楷體" w:eastAsia="標楷體" w:hAnsi="標楷體" w:hint="eastAsia"/>
          <w:sz w:val="32"/>
          <w:szCs w:val="32"/>
        </w:rPr>
        <w:t>緊急防治策略。另</w:t>
      </w:r>
      <w:r w:rsidRPr="00981A09">
        <w:rPr>
          <w:rFonts w:ascii="標楷體" w:eastAsia="標楷體" w:hAnsi="標楷體"/>
          <w:sz w:val="32"/>
          <w:szCs w:val="32"/>
        </w:rPr>
        <w:t>6</w:t>
      </w:r>
      <w:r w:rsidRPr="00981A09">
        <w:rPr>
          <w:rFonts w:ascii="標楷體" w:eastAsia="標楷體" w:hAnsi="標楷體" w:hint="eastAsia"/>
          <w:sz w:val="32"/>
          <w:szCs w:val="32"/>
        </w:rPr>
        <w:t>月</w:t>
      </w:r>
      <w:r w:rsidRPr="00981A09">
        <w:rPr>
          <w:rFonts w:ascii="標楷體" w:eastAsia="標楷體" w:hAnsi="標楷體"/>
          <w:sz w:val="32"/>
          <w:szCs w:val="32"/>
        </w:rPr>
        <w:t>11</w:t>
      </w:r>
      <w:r w:rsidRPr="00981A09">
        <w:rPr>
          <w:rFonts w:ascii="標楷體" w:eastAsia="標楷體" w:hAnsi="標楷體" w:hint="eastAsia"/>
          <w:sz w:val="32"/>
          <w:szCs w:val="32"/>
        </w:rPr>
        <w:t>日業奉行政院蘇院長指示，對於非農業區部分</w:t>
      </w:r>
      <w:r w:rsidR="00E63648">
        <w:rPr>
          <w:rFonts w:ascii="標楷體" w:eastAsia="標楷體" w:hAnsi="標楷體" w:hint="eastAsia"/>
          <w:sz w:val="32"/>
          <w:szCs w:val="32"/>
        </w:rPr>
        <w:t>之防治</w:t>
      </w:r>
      <w:r w:rsidRPr="00981A09">
        <w:rPr>
          <w:rFonts w:ascii="標楷體" w:eastAsia="標楷體" w:hAnsi="標楷體" w:hint="eastAsia"/>
          <w:sz w:val="32"/>
          <w:szCs w:val="32"/>
        </w:rPr>
        <w:t>亦請各</w:t>
      </w:r>
      <w:r w:rsidR="00E63648">
        <w:rPr>
          <w:rFonts w:ascii="標楷體" w:eastAsia="標楷體" w:hAnsi="標楷體" w:hint="eastAsia"/>
          <w:sz w:val="32"/>
          <w:szCs w:val="32"/>
        </w:rPr>
        <w:t>相關</w:t>
      </w:r>
      <w:r w:rsidRPr="00981A09">
        <w:rPr>
          <w:rFonts w:ascii="標楷體" w:eastAsia="標楷體" w:hAnsi="標楷體" w:hint="eastAsia"/>
          <w:sz w:val="32"/>
          <w:szCs w:val="32"/>
        </w:rPr>
        <w:t>權管部會積極配合偵察、防治及宣導等工作。</w:t>
      </w:r>
      <w:proofErr w:type="gramStart"/>
      <w:r w:rsidRPr="00981A09">
        <w:rPr>
          <w:rFonts w:ascii="標楷體" w:eastAsia="標楷體" w:hAnsi="標楷體" w:hint="eastAsia"/>
          <w:sz w:val="32"/>
          <w:szCs w:val="32"/>
        </w:rPr>
        <w:t>爰</w:t>
      </w:r>
      <w:proofErr w:type="gramEnd"/>
      <w:r w:rsidRPr="00981A09">
        <w:rPr>
          <w:rFonts w:ascii="標楷體" w:eastAsia="標楷體" w:hAnsi="標楷體" w:hint="eastAsia"/>
          <w:sz w:val="32"/>
          <w:szCs w:val="32"/>
        </w:rPr>
        <w:t>請各部會提供防疫</w:t>
      </w:r>
      <w:r w:rsidR="00E63648">
        <w:rPr>
          <w:rFonts w:ascii="標楷體" w:eastAsia="標楷體" w:hAnsi="標楷體" w:hint="eastAsia"/>
          <w:sz w:val="32"/>
          <w:szCs w:val="32"/>
        </w:rPr>
        <w:t>場域、防疫工作項目及資材經費</w:t>
      </w:r>
      <w:r w:rsidRPr="00981A09">
        <w:rPr>
          <w:rFonts w:ascii="標楷體" w:eastAsia="標楷體" w:hAnsi="標楷體" w:hint="eastAsia"/>
          <w:sz w:val="32"/>
          <w:szCs w:val="32"/>
        </w:rPr>
        <w:t>需求</w:t>
      </w:r>
      <w:proofErr w:type="gramStart"/>
      <w:r w:rsidRPr="00981A09"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Pr="00981A09">
        <w:rPr>
          <w:rFonts w:ascii="標楷體" w:eastAsia="標楷體" w:hAnsi="標楷體" w:hint="eastAsia"/>
          <w:sz w:val="32"/>
          <w:szCs w:val="32"/>
        </w:rPr>
        <w:t>附件</w:t>
      </w:r>
      <w:r w:rsidR="0017234F">
        <w:rPr>
          <w:rFonts w:ascii="標楷體" w:eastAsia="標楷體" w:hAnsi="標楷體" w:hint="eastAsia"/>
          <w:sz w:val="32"/>
          <w:szCs w:val="32"/>
        </w:rPr>
        <w:t>3</w:t>
      </w:r>
      <w:r w:rsidRPr="00981A09">
        <w:rPr>
          <w:rFonts w:ascii="標楷體" w:eastAsia="標楷體" w:hAnsi="標楷體"/>
          <w:sz w:val="32"/>
          <w:szCs w:val="32"/>
        </w:rPr>
        <w:t>)</w:t>
      </w:r>
      <w:r w:rsidRPr="00981A09">
        <w:rPr>
          <w:rFonts w:ascii="標楷體" w:eastAsia="標楷體" w:hAnsi="標楷體" w:hint="eastAsia"/>
          <w:sz w:val="32"/>
          <w:szCs w:val="32"/>
        </w:rPr>
        <w:t>，以利彙整提報</w:t>
      </w:r>
      <w:r w:rsidR="003109E2">
        <w:rPr>
          <w:rFonts w:ascii="標楷體" w:eastAsia="標楷體" w:hAnsi="標楷體" w:hint="eastAsia"/>
          <w:sz w:val="32"/>
          <w:szCs w:val="32"/>
        </w:rPr>
        <w:t>行政院</w:t>
      </w:r>
      <w:r w:rsidRPr="00981A09">
        <w:rPr>
          <w:rFonts w:ascii="標楷體" w:eastAsia="標楷體" w:hAnsi="標楷體" w:hint="eastAsia"/>
          <w:sz w:val="32"/>
          <w:szCs w:val="32"/>
        </w:rPr>
        <w:t>。</w:t>
      </w:r>
    </w:p>
    <w:p w:rsidR="006E35C6" w:rsidRDefault="00B65E77" w:rsidP="00170F44">
      <w:pPr>
        <w:spacing w:beforeLines="30" w:line="520" w:lineRule="exact"/>
        <w:ind w:leftChars="191" w:left="1450" w:hangingChars="310" w:hanging="99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</w:t>
      </w:r>
      <w:r w:rsidR="008A6815">
        <w:rPr>
          <w:rFonts w:ascii="標楷體" w:eastAsia="標楷體" w:hAnsi="標楷體" w:hint="eastAsia"/>
          <w:sz w:val="32"/>
          <w:szCs w:val="32"/>
        </w:rPr>
        <w:t xml:space="preserve">　</w:t>
      </w:r>
      <w:r>
        <w:rPr>
          <w:rFonts w:ascii="標楷體" w:eastAsia="標楷體" w:hAnsi="標楷體" w:hint="eastAsia"/>
          <w:sz w:val="32"/>
          <w:szCs w:val="32"/>
        </w:rPr>
        <w:t>議：</w:t>
      </w:r>
    </w:p>
    <w:p w:rsidR="00FF5FC6" w:rsidRDefault="002551B8" w:rsidP="00FA5885">
      <w:pPr>
        <w:pStyle w:val="a3"/>
        <w:numPr>
          <w:ilvl w:val="0"/>
          <w:numId w:val="27"/>
        </w:numPr>
        <w:spacing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由農委</w:t>
      </w:r>
      <w:r w:rsidR="00FF5FC6">
        <w:rPr>
          <w:rFonts w:ascii="標楷體" w:eastAsia="標楷體" w:hAnsi="標楷體" w:hint="eastAsia"/>
          <w:sz w:val="32"/>
          <w:szCs w:val="32"/>
        </w:rPr>
        <w:t>會提供秋行軍蟲辨識之</w:t>
      </w:r>
      <w:proofErr w:type="gramStart"/>
      <w:r w:rsidR="006C6703">
        <w:rPr>
          <w:rFonts w:ascii="標楷體" w:eastAsia="標楷體" w:hAnsi="標楷體" w:hint="eastAsia"/>
          <w:sz w:val="32"/>
          <w:szCs w:val="32"/>
        </w:rPr>
        <w:t>文宣圖檔</w:t>
      </w:r>
      <w:proofErr w:type="gramEnd"/>
      <w:r w:rsidR="00FF5FC6">
        <w:rPr>
          <w:rFonts w:ascii="標楷體" w:eastAsia="標楷體" w:hAnsi="標楷體" w:hint="eastAsia"/>
          <w:sz w:val="32"/>
          <w:szCs w:val="32"/>
        </w:rPr>
        <w:t>，供各部會</w:t>
      </w:r>
      <w:r w:rsidR="006C6703">
        <w:rPr>
          <w:rFonts w:ascii="標楷體" w:eastAsia="標楷體" w:hAnsi="標楷體" w:hint="eastAsia"/>
          <w:sz w:val="32"/>
          <w:szCs w:val="32"/>
        </w:rPr>
        <w:t>宣導使用，亦可</w:t>
      </w:r>
      <w:proofErr w:type="gramStart"/>
      <w:r w:rsidR="006C6703">
        <w:rPr>
          <w:rFonts w:ascii="標楷體" w:eastAsia="標楷體" w:hAnsi="標楷體" w:hint="eastAsia"/>
          <w:sz w:val="32"/>
          <w:szCs w:val="32"/>
        </w:rPr>
        <w:t>重製後使用</w:t>
      </w:r>
      <w:proofErr w:type="gramEnd"/>
      <w:r w:rsidR="00D00CF5">
        <w:rPr>
          <w:rFonts w:ascii="標楷體" w:eastAsia="標楷體" w:hAnsi="標楷體" w:hint="eastAsia"/>
          <w:sz w:val="32"/>
          <w:szCs w:val="32"/>
        </w:rPr>
        <w:t>。</w:t>
      </w:r>
    </w:p>
    <w:p w:rsidR="00D00CF5" w:rsidRDefault="002551B8" w:rsidP="0017234F">
      <w:pPr>
        <w:pStyle w:val="a3"/>
        <w:numPr>
          <w:ilvl w:val="0"/>
          <w:numId w:val="27"/>
        </w:numPr>
        <w:spacing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農委會</w:t>
      </w:r>
      <w:r w:rsidR="0017234F">
        <w:rPr>
          <w:rFonts w:ascii="標楷體" w:eastAsia="標楷體" w:hAnsi="標楷體" w:hint="eastAsia"/>
          <w:sz w:val="32"/>
          <w:szCs w:val="32"/>
        </w:rPr>
        <w:t>防檢局提供</w:t>
      </w:r>
      <w:r w:rsidR="0017234F" w:rsidRPr="0017234F">
        <w:rPr>
          <w:rFonts w:ascii="標楷體" w:eastAsia="標楷體" w:hAnsi="標楷體" w:hint="eastAsia"/>
          <w:sz w:val="32"/>
          <w:szCs w:val="32"/>
        </w:rPr>
        <w:t>跨部會各機關人員執行秋行軍蟲通報及鑑定處理作業流程</w:t>
      </w:r>
      <w:r w:rsidR="0017234F">
        <w:rPr>
          <w:rFonts w:ascii="標楷體" w:eastAsia="標楷體" w:hAnsi="標楷體" w:hint="eastAsia"/>
          <w:sz w:val="32"/>
          <w:szCs w:val="32"/>
        </w:rPr>
        <w:t>(附件4)</w:t>
      </w:r>
      <w:r w:rsidR="00D00CF5">
        <w:rPr>
          <w:rFonts w:ascii="標楷體" w:eastAsia="標楷體" w:hAnsi="標楷體" w:hint="eastAsia"/>
          <w:sz w:val="32"/>
          <w:szCs w:val="32"/>
        </w:rPr>
        <w:t>，以利後續處置。</w:t>
      </w:r>
    </w:p>
    <w:p w:rsidR="00D00CF5" w:rsidRPr="006C6703" w:rsidRDefault="003109E2" w:rsidP="006C6703">
      <w:pPr>
        <w:pStyle w:val="a3"/>
        <w:numPr>
          <w:ilvl w:val="0"/>
          <w:numId w:val="27"/>
        </w:numPr>
        <w:spacing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</w:t>
      </w:r>
      <w:r w:rsidR="002551B8">
        <w:rPr>
          <w:rFonts w:ascii="標楷體" w:eastAsia="標楷體" w:hAnsi="標楷體" w:hint="eastAsia"/>
          <w:sz w:val="32"/>
          <w:szCs w:val="32"/>
        </w:rPr>
        <w:t>農委會</w:t>
      </w:r>
      <w:r>
        <w:rPr>
          <w:rFonts w:ascii="標楷體" w:eastAsia="標楷體" w:hAnsi="標楷體" w:hint="eastAsia"/>
          <w:sz w:val="32"/>
          <w:szCs w:val="32"/>
        </w:rPr>
        <w:t>防檢局提供常見寄主植物</w:t>
      </w:r>
      <w:r w:rsidR="00D00CF5">
        <w:rPr>
          <w:rFonts w:ascii="標楷體" w:eastAsia="標楷體" w:hAnsi="標楷體" w:hint="eastAsia"/>
          <w:sz w:val="32"/>
          <w:szCs w:val="32"/>
        </w:rPr>
        <w:t>清單，以利各部會巡檢</w:t>
      </w:r>
      <w:r>
        <w:rPr>
          <w:rFonts w:ascii="標楷體" w:eastAsia="標楷體" w:hAnsi="標楷體" w:hint="eastAsia"/>
          <w:sz w:val="32"/>
          <w:szCs w:val="32"/>
        </w:rPr>
        <w:t>通報</w:t>
      </w:r>
      <w:r w:rsidR="00D00CF5">
        <w:rPr>
          <w:rFonts w:ascii="標楷體" w:eastAsia="標楷體" w:hAnsi="標楷體" w:hint="eastAsia"/>
          <w:sz w:val="32"/>
          <w:szCs w:val="32"/>
        </w:rPr>
        <w:t>。</w:t>
      </w:r>
    </w:p>
    <w:p w:rsidR="004E5D83" w:rsidRDefault="004E5D83" w:rsidP="00170F44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臨時會議：無</w:t>
      </w:r>
    </w:p>
    <w:p w:rsidR="004B1069" w:rsidRPr="00786D83" w:rsidRDefault="004B1069" w:rsidP="00170F44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786D83">
        <w:rPr>
          <w:rFonts w:ascii="標楷體" w:eastAsia="標楷體" w:hAnsi="標楷體" w:hint="eastAsia"/>
          <w:sz w:val="32"/>
          <w:szCs w:val="32"/>
        </w:rPr>
        <w:t>散會</w:t>
      </w:r>
      <w:r w:rsidR="00FA5885">
        <w:rPr>
          <w:rFonts w:ascii="標楷體" w:eastAsia="標楷體" w:hAnsi="標楷體" w:hint="eastAsia"/>
          <w:sz w:val="32"/>
          <w:szCs w:val="32"/>
        </w:rPr>
        <w:t>：下午7時30分</w:t>
      </w: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31292C" w:rsidRPr="0031292C" w:rsidRDefault="00402CD8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8" type="#_x0000_t202" style="position:absolute;margin-left:406.2pt;margin-top:-21.7pt;width:86.25pt;height:43.95pt;z-index:25167155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">
            <v:textbox style="mso-fit-shape-to-text:t">
              <w:txbxContent>
                <w:p w:rsidR="0031292C" w:rsidRPr="007524C5" w:rsidRDefault="0031292C" w:rsidP="0031292C">
                  <w:pPr>
                    <w:jc w:val="center"/>
                    <w:rPr>
                      <w:sz w:val="32"/>
                    </w:rPr>
                  </w:pPr>
                  <w:r w:rsidRPr="007524C5">
                    <w:rPr>
                      <w:rFonts w:hint="eastAsia"/>
                      <w:sz w:val="32"/>
                    </w:rPr>
                    <w:t>附</w:t>
                  </w:r>
                  <w:r w:rsidRPr="007524C5">
                    <w:rPr>
                      <w:sz w:val="32"/>
                    </w:rPr>
                    <w:t>件</w:t>
                  </w:r>
                  <w:r w:rsidR="00811E24">
                    <w:rPr>
                      <w:rFonts w:hint="eastAsia"/>
                      <w:sz w:val="32"/>
                    </w:rPr>
                    <w:t>2</w:t>
                  </w:r>
                </w:p>
              </w:txbxContent>
            </v:textbox>
            <w10:wrap type="square"/>
          </v:shape>
        </w:pict>
      </w: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  <w:r w:rsidRPr="0031292C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-2136</wp:posOffset>
            </wp:positionH>
            <wp:positionV relativeFrom="paragraph">
              <wp:posOffset>-38456</wp:posOffset>
            </wp:positionV>
            <wp:extent cx="6178609" cy="3478138"/>
            <wp:effectExtent l="0" t="0" r="0" b="0"/>
            <wp:wrapNone/>
            <wp:docPr id="8" name="圖片 3" descr="C:\Users\uerica\AppData\Local\Microsoft\Windows\INetCache\Content.Word\投影片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erica\AppData\Local\Microsoft\Windows\INetCache\Content.Word\投影片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  <w:r w:rsidRPr="0031292C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6409</wp:posOffset>
            </wp:positionH>
            <wp:positionV relativeFrom="paragraph">
              <wp:posOffset>-662299</wp:posOffset>
            </wp:positionV>
            <wp:extent cx="6187155" cy="3486684"/>
            <wp:effectExtent l="0" t="0" r="0" b="0"/>
            <wp:wrapNone/>
            <wp:docPr id="10" name="圖片 1" descr="D:\uerica\Desktop\秋行軍蟲即時回報app\投影片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erica\Desktop\秋行軍蟲即時回報app\投影片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  <w:r w:rsidRPr="0031292C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6409</wp:posOffset>
            </wp:positionH>
            <wp:positionV relativeFrom="paragraph">
              <wp:posOffset>367469</wp:posOffset>
            </wp:positionV>
            <wp:extent cx="6187155" cy="3486684"/>
            <wp:effectExtent l="0" t="0" r="0" b="0"/>
            <wp:wrapNone/>
            <wp:docPr id="11" name="圖片 2" descr="D:\uerica\Desktop\秋行軍蟲即時回報app\投影片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erica\Desktop\秋行軍蟲即時回報app\投影片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  <w:r w:rsidRPr="0031292C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6409</wp:posOffset>
            </wp:positionH>
            <wp:positionV relativeFrom="paragraph">
              <wp:posOffset>-828942</wp:posOffset>
            </wp:positionV>
            <wp:extent cx="6187155" cy="3486684"/>
            <wp:effectExtent l="0" t="0" r="0" b="0"/>
            <wp:wrapNone/>
            <wp:docPr id="12" name="圖片 3" descr="D:\uerica\Desktop\秋行軍蟲即時回報app\投影片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erica\Desktop\秋行軍蟲即時回報app\投影片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  <w:sectPr w:rsidR="0031292C" w:rsidSect="00FA5885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31292C" w:rsidRDefault="00402CD8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shape id="_x0000_s1027" type="#_x0000_t202" style="position:absolute;margin-left:603.9pt;margin-top:-14.85pt;width:86.25pt;height:43.95pt;z-index:251670528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">
            <v:textbox style="mso-fit-shape-to-text:t">
              <w:txbxContent>
                <w:p w:rsidR="0031292C" w:rsidRPr="007524C5" w:rsidRDefault="0031292C" w:rsidP="0031292C">
                  <w:pPr>
                    <w:jc w:val="center"/>
                    <w:rPr>
                      <w:sz w:val="32"/>
                    </w:rPr>
                  </w:pPr>
                  <w:r w:rsidRPr="007524C5">
                    <w:rPr>
                      <w:rFonts w:hint="eastAsia"/>
                      <w:sz w:val="32"/>
                    </w:rPr>
                    <w:t>附</w:t>
                  </w:r>
                  <w:r w:rsidRPr="007524C5">
                    <w:rPr>
                      <w:sz w:val="32"/>
                    </w:rPr>
                    <w:t>件</w:t>
                  </w:r>
                  <w:r w:rsidR="00811E24">
                    <w:rPr>
                      <w:rFonts w:hint="eastAsia"/>
                      <w:sz w:val="32"/>
                    </w:rPr>
                    <w:t>3</w:t>
                  </w:r>
                </w:p>
              </w:txbxContent>
            </v:textbox>
            <w10:wrap type="square"/>
          </v:shape>
        </w:pict>
      </w:r>
      <w:r w:rsidR="0031292C">
        <w:rPr>
          <w:rFonts w:ascii="標楷體" w:eastAsia="標楷體" w:hAnsi="標楷體"/>
          <w:sz w:val="32"/>
          <w:szCs w:val="32"/>
        </w:rPr>
        <w:br w:type="page"/>
      </w:r>
      <w:r w:rsidR="0031292C" w:rsidRPr="0031292C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-119641</wp:posOffset>
            </wp:positionH>
            <wp:positionV relativeFrom="paragraph">
              <wp:posOffset>59589</wp:posOffset>
            </wp:positionV>
            <wp:extent cx="9357645" cy="5862415"/>
            <wp:effectExtent l="0" t="0" r="0" b="0"/>
            <wp:wrapNone/>
            <wp:docPr id="1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4388" cy="5864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292C" w:rsidRDefault="0031292C">
      <w:pPr>
        <w:widowControl/>
        <w:rPr>
          <w:rFonts w:ascii="標楷體" w:eastAsia="標楷體" w:hAnsi="標楷體"/>
          <w:sz w:val="32"/>
          <w:szCs w:val="32"/>
        </w:rPr>
      </w:pPr>
      <w:r w:rsidRPr="0031292C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-282011</wp:posOffset>
            </wp:positionH>
            <wp:positionV relativeFrom="paragraph">
              <wp:posOffset>8314</wp:posOffset>
            </wp:positionV>
            <wp:extent cx="9554198" cy="5939327"/>
            <wp:effectExtent l="0" t="0" r="0" b="0"/>
            <wp:wrapNone/>
            <wp:docPr id="1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0315" cy="5941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1292C" w:rsidSect="0031292C">
      <w:pgSz w:w="16838" w:h="11906" w:orient="landscape"/>
      <w:pgMar w:top="1077" w:right="1440" w:bottom="1077" w:left="1440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EA2" w:rsidRDefault="00423EA2" w:rsidP="002A6199">
      <w:r>
        <w:separator/>
      </w:r>
    </w:p>
  </w:endnote>
  <w:endnote w:type="continuationSeparator" w:id="0">
    <w:p w:rsidR="00423EA2" w:rsidRDefault="00423EA2" w:rsidP="002A6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EA2" w:rsidRDefault="00423EA2" w:rsidP="002A6199">
      <w:r>
        <w:separator/>
      </w:r>
    </w:p>
  </w:footnote>
  <w:footnote w:type="continuationSeparator" w:id="0">
    <w:p w:rsidR="00423EA2" w:rsidRDefault="00423EA2" w:rsidP="002A6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363"/>
    <w:multiLevelType w:val="hybridMultilevel"/>
    <w:tmpl w:val="8C620CE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">
    <w:nsid w:val="0938485B"/>
    <w:multiLevelType w:val="hybridMultilevel"/>
    <w:tmpl w:val="3AE6132E"/>
    <w:lvl w:ilvl="0" w:tplc="343E75FA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ind w:left="3786" w:hanging="480"/>
      </w:pPr>
    </w:lvl>
  </w:abstractNum>
  <w:abstractNum w:abstractNumId="2">
    <w:nsid w:val="0F04389B"/>
    <w:multiLevelType w:val="hybridMultilevel"/>
    <w:tmpl w:val="B156A9FE"/>
    <w:lvl w:ilvl="0" w:tplc="0409000F">
      <w:start w:val="1"/>
      <w:numFmt w:val="decimal"/>
      <w:lvlText w:val="%1."/>
      <w:lvlJc w:val="left"/>
      <w:pPr>
        <w:ind w:left="15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62" w:hanging="480"/>
      </w:p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3">
    <w:nsid w:val="10291C71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4">
    <w:nsid w:val="109E1EA4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5">
    <w:nsid w:val="196443EE"/>
    <w:multiLevelType w:val="hybridMultilevel"/>
    <w:tmpl w:val="94146F6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6">
    <w:nsid w:val="1B1777C9"/>
    <w:multiLevelType w:val="hybridMultilevel"/>
    <w:tmpl w:val="A1DE330E"/>
    <w:lvl w:ilvl="0" w:tplc="6B84060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CA80D9F"/>
    <w:multiLevelType w:val="hybridMultilevel"/>
    <w:tmpl w:val="725A4E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752054"/>
    <w:multiLevelType w:val="hybridMultilevel"/>
    <w:tmpl w:val="F324723A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9">
    <w:nsid w:val="289C1F8F"/>
    <w:multiLevelType w:val="hybridMultilevel"/>
    <w:tmpl w:val="446898AC"/>
    <w:lvl w:ilvl="0" w:tplc="4DA07412">
      <w:start w:val="1"/>
      <w:numFmt w:val="taiwaneseCountingThousand"/>
      <w:lvlText w:val="(%1)"/>
      <w:lvlJc w:val="left"/>
      <w:pPr>
        <w:ind w:left="1190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>
    <w:nsid w:val="2A8561F0"/>
    <w:multiLevelType w:val="hybridMultilevel"/>
    <w:tmpl w:val="620E4044"/>
    <w:lvl w:ilvl="0" w:tplc="04090015">
      <w:start w:val="1"/>
      <w:numFmt w:val="taiwaneseCountingThousand"/>
      <w:lvlText w:val="%1、"/>
      <w:lvlJc w:val="left"/>
      <w:pPr>
        <w:ind w:left="9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18" w:hanging="480"/>
      </w:p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abstractNum w:abstractNumId="11">
    <w:nsid w:val="33A04245"/>
    <w:multiLevelType w:val="hybridMultilevel"/>
    <w:tmpl w:val="18303662"/>
    <w:lvl w:ilvl="0" w:tplc="001442E8">
      <w:start w:val="1"/>
      <w:numFmt w:val="taiwaneseCountingThousand"/>
      <w:lvlText w:val="%1、"/>
      <w:lvlJc w:val="left"/>
      <w:pPr>
        <w:ind w:left="1822" w:hanging="720"/>
      </w:pPr>
      <w:rPr>
        <w:rFonts w:hint="default"/>
      </w:rPr>
    </w:lvl>
    <w:lvl w:ilvl="1" w:tplc="C44E951E">
      <w:start w:val="1"/>
      <w:numFmt w:val="taiwaneseCountingThousand"/>
      <w:lvlText w:val="（%2）"/>
      <w:lvlJc w:val="left"/>
      <w:pPr>
        <w:ind w:left="2662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12">
    <w:nsid w:val="35357444"/>
    <w:multiLevelType w:val="hybridMultilevel"/>
    <w:tmpl w:val="CC5C92C6"/>
    <w:lvl w:ilvl="0" w:tplc="1654EA72">
      <w:start w:val="1"/>
      <w:numFmt w:val="taiwaneseCountingThousand"/>
      <w:lvlText w:val="%1、"/>
      <w:lvlJc w:val="left"/>
      <w:pPr>
        <w:ind w:left="1272" w:hanging="8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13">
    <w:nsid w:val="3B6B40EE"/>
    <w:multiLevelType w:val="hybridMultilevel"/>
    <w:tmpl w:val="877ACD5C"/>
    <w:lvl w:ilvl="0" w:tplc="6380BCE0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4">
    <w:nsid w:val="3FF3111E"/>
    <w:multiLevelType w:val="hybridMultilevel"/>
    <w:tmpl w:val="B6E61182"/>
    <w:lvl w:ilvl="0" w:tplc="FAE01FF8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5">
    <w:nsid w:val="534F5557"/>
    <w:multiLevelType w:val="hybridMultilevel"/>
    <w:tmpl w:val="644C233C"/>
    <w:lvl w:ilvl="0" w:tplc="04090015">
      <w:start w:val="1"/>
      <w:numFmt w:val="taiwaneseCountingThousand"/>
      <w:lvlText w:val="%1、"/>
      <w:lvlJc w:val="left"/>
      <w:pPr>
        <w:ind w:left="9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18" w:hanging="480"/>
      </w:p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abstractNum w:abstractNumId="16">
    <w:nsid w:val="54BE35DC"/>
    <w:multiLevelType w:val="hybridMultilevel"/>
    <w:tmpl w:val="50A069DA"/>
    <w:lvl w:ilvl="0" w:tplc="A6D82528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5A3C42EC">
      <w:start w:val="5"/>
      <w:numFmt w:val="japaneseLegal"/>
      <w:lvlText w:val="%2、"/>
      <w:lvlJc w:val="left"/>
      <w:pPr>
        <w:ind w:left="1200" w:hanging="720"/>
      </w:pPr>
      <w:rPr>
        <w:rFonts w:hint="default"/>
      </w:rPr>
    </w:lvl>
    <w:lvl w:ilvl="2" w:tplc="343E75F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D4F57A5"/>
    <w:multiLevelType w:val="hybridMultilevel"/>
    <w:tmpl w:val="0FB87CA4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60252E78"/>
    <w:multiLevelType w:val="hybridMultilevel"/>
    <w:tmpl w:val="3D16CCC6"/>
    <w:lvl w:ilvl="0" w:tplc="36D6370C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7EE841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1940041"/>
    <w:multiLevelType w:val="hybridMultilevel"/>
    <w:tmpl w:val="E28A66B6"/>
    <w:lvl w:ilvl="0" w:tplc="786E9456">
      <w:start w:val="1"/>
      <w:numFmt w:val="taiwaneseCountingThousand"/>
      <w:lvlText w:val="(%1)"/>
      <w:lvlJc w:val="left"/>
      <w:pPr>
        <w:ind w:left="2038" w:hanging="480"/>
      </w:pPr>
      <w:rPr>
        <w:rFonts w:hint="eastAsia"/>
      </w:rPr>
    </w:lvl>
    <w:lvl w:ilvl="1" w:tplc="786E9456">
      <w:start w:val="1"/>
      <w:numFmt w:val="taiwaneseCountingThousand"/>
      <w:lvlText w:val="(%2)"/>
      <w:lvlJc w:val="left"/>
      <w:pPr>
        <w:ind w:left="25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0">
    <w:nsid w:val="71B91464"/>
    <w:multiLevelType w:val="hybridMultilevel"/>
    <w:tmpl w:val="18303662"/>
    <w:lvl w:ilvl="0" w:tplc="001442E8">
      <w:start w:val="1"/>
      <w:numFmt w:val="taiwaneseCountingThousand"/>
      <w:lvlText w:val="%1、"/>
      <w:lvlJc w:val="left"/>
      <w:pPr>
        <w:ind w:left="1822" w:hanging="720"/>
      </w:pPr>
      <w:rPr>
        <w:rFonts w:hint="default"/>
      </w:rPr>
    </w:lvl>
    <w:lvl w:ilvl="1" w:tplc="C44E951E">
      <w:start w:val="1"/>
      <w:numFmt w:val="taiwaneseCountingThousand"/>
      <w:lvlText w:val="（%2）"/>
      <w:lvlJc w:val="left"/>
      <w:pPr>
        <w:ind w:left="2662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21">
    <w:nsid w:val="743B5601"/>
    <w:multiLevelType w:val="hybridMultilevel"/>
    <w:tmpl w:val="BA6EB88C"/>
    <w:lvl w:ilvl="0" w:tplc="8E8867E2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2">
    <w:nsid w:val="74B63AB1"/>
    <w:multiLevelType w:val="hybridMultilevel"/>
    <w:tmpl w:val="A25C0DF2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23">
    <w:nsid w:val="79323DA3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24">
    <w:nsid w:val="7B5F3E89"/>
    <w:multiLevelType w:val="hybridMultilevel"/>
    <w:tmpl w:val="3F3C4138"/>
    <w:lvl w:ilvl="0" w:tplc="7D00E3D0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E072FB7"/>
    <w:multiLevelType w:val="hybridMultilevel"/>
    <w:tmpl w:val="93A23F1C"/>
    <w:lvl w:ilvl="0" w:tplc="04090015">
      <w:start w:val="1"/>
      <w:numFmt w:val="taiwaneseCountingThousand"/>
      <w:lvlText w:val="%1、"/>
      <w:lvlJc w:val="left"/>
      <w:pPr>
        <w:ind w:left="9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6">
    <w:nsid w:val="7E31768D"/>
    <w:multiLevelType w:val="hybridMultilevel"/>
    <w:tmpl w:val="620E4044"/>
    <w:lvl w:ilvl="0" w:tplc="04090015">
      <w:start w:val="1"/>
      <w:numFmt w:val="taiwaneseCountingThousand"/>
      <w:lvlText w:val="%1、"/>
      <w:lvlJc w:val="left"/>
      <w:pPr>
        <w:ind w:left="9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18" w:hanging="480"/>
      </w:p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num w:numId="1">
    <w:abstractNumId w:val="6"/>
  </w:num>
  <w:num w:numId="2">
    <w:abstractNumId w:val="13"/>
  </w:num>
  <w:num w:numId="3">
    <w:abstractNumId w:val="14"/>
  </w:num>
  <w:num w:numId="4">
    <w:abstractNumId w:val="21"/>
  </w:num>
  <w:num w:numId="5">
    <w:abstractNumId w:val="18"/>
  </w:num>
  <w:num w:numId="6">
    <w:abstractNumId w:val="16"/>
  </w:num>
  <w:num w:numId="7">
    <w:abstractNumId w:val="24"/>
  </w:num>
  <w:num w:numId="8">
    <w:abstractNumId w:val="9"/>
  </w:num>
  <w:num w:numId="9">
    <w:abstractNumId w:val="17"/>
  </w:num>
  <w:num w:numId="10">
    <w:abstractNumId w:val="25"/>
  </w:num>
  <w:num w:numId="11">
    <w:abstractNumId w:val="1"/>
  </w:num>
  <w:num w:numId="12">
    <w:abstractNumId w:val="7"/>
  </w:num>
  <w:num w:numId="13">
    <w:abstractNumId w:val="12"/>
  </w:num>
  <w:num w:numId="14">
    <w:abstractNumId w:val="2"/>
  </w:num>
  <w:num w:numId="15">
    <w:abstractNumId w:val="20"/>
  </w:num>
  <w:num w:numId="16">
    <w:abstractNumId w:val="19"/>
  </w:num>
  <w:num w:numId="17">
    <w:abstractNumId w:val="23"/>
  </w:num>
  <w:num w:numId="18">
    <w:abstractNumId w:val="5"/>
  </w:num>
  <w:num w:numId="19">
    <w:abstractNumId w:val="0"/>
  </w:num>
  <w:num w:numId="20">
    <w:abstractNumId w:val="22"/>
  </w:num>
  <w:num w:numId="21">
    <w:abstractNumId w:val="8"/>
  </w:num>
  <w:num w:numId="22">
    <w:abstractNumId w:val="26"/>
  </w:num>
  <w:num w:numId="23">
    <w:abstractNumId w:val="10"/>
  </w:num>
  <w:num w:numId="24">
    <w:abstractNumId w:val="3"/>
  </w:num>
  <w:num w:numId="25">
    <w:abstractNumId w:val="11"/>
  </w:num>
  <w:num w:numId="26">
    <w:abstractNumId w:val="15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34D1"/>
    <w:rsid w:val="00021E12"/>
    <w:rsid w:val="000451FA"/>
    <w:rsid w:val="00045AED"/>
    <w:rsid w:val="00047EA6"/>
    <w:rsid w:val="00055F05"/>
    <w:rsid w:val="000754BC"/>
    <w:rsid w:val="00076EB9"/>
    <w:rsid w:val="000921EC"/>
    <w:rsid w:val="00092365"/>
    <w:rsid w:val="00097378"/>
    <w:rsid w:val="000D32FC"/>
    <w:rsid w:val="000E66BA"/>
    <w:rsid w:val="000F34A6"/>
    <w:rsid w:val="00120C65"/>
    <w:rsid w:val="00131A51"/>
    <w:rsid w:val="00136D73"/>
    <w:rsid w:val="00170631"/>
    <w:rsid w:val="00170EB6"/>
    <w:rsid w:val="00170F44"/>
    <w:rsid w:val="0017234F"/>
    <w:rsid w:val="001768A9"/>
    <w:rsid w:val="00182D58"/>
    <w:rsid w:val="00183C5C"/>
    <w:rsid w:val="00197830"/>
    <w:rsid w:val="001B0B10"/>
    <w:rsid w:val="001C4DE3"/>
    <w:rsid w:val="001C5662"/>
    <w:rsid w:val="001E6FA5"/>
    <w:rsid w:val="00200EF3"/>
    <w:rsid w:val="00215946"/>
    <w:rsid w:val="00237C88"/>
    <w:rsid w:val="00243307"/>
    <w:rsid w:val="00250618"/>
    <w:rsid w:val="002551B8"/>
    <w:rsid w:val="0027280A"/>
    <w:rsid w:val="002A6199"/>
    <w:rsid w:val="002B69AF"/>
    <w:rsid w:val="002D1C7B"/>
    <w:rsid w:val="002F58C3"/>
    <w:rsid w:val="002F6EBC"/>
    <w:rsid w:val="002F77C1"/>
    <w:rsid w:val="003036D7"/>
    <w:rsid w:val="003109E2"/>
    <w:rsid w:val="0031292C"/>
    <w:rsid w:val="00325BC6"/>
    <w:rsid w:val="00341D67"/>
    <w:rsid w:val="00356D2E"/>
    <w:rsid w:val="0036299D"/>
    <w:rsid w:val="00366985"/>
    <w:rsid w:val="00383EF5"/>
    <w:rsid w:val="003942A4"/>
    <w:rsid w:val="003C4B37"/>
    <w:rsid w:val="003E5A6F"/>
    <w:rsid w:val="00402CD8"/>
    <w:rsid w:val="00411AD9"/>
    <w:rsid w:val="0041515B"/>
    <w:rsid w:val="00423EA2"/>
    <w:rsid w:val="0043108B"/>
    <w:rsid w:val="00437345"/>
    <w:rsid w:val="0047336D"/>
    <w:rsid w:val="0048105F"/>
    <w:rsid w:val="0048134E"/>
    <w:rsid w:val="0048341B"/>
    <w:rsid w:val="004917E3"/>
    <w:rsid w:val="004A06BD"/>
    <w:rsid w:val="004A75A6"/>
    <w:rsid w:val="004B1069"/>
    <w:rsid w:val="004B24E7"/>
    <w:rsid w:val="004C25E5"/>
    <w:rsid w:val="004E4671"/>
    <w:rsid w:val="004E5D83"/>
    <w:rsid w:val="004E7BB2"/>
    <w:rsid w:val="004F07AB"/>
    <w:rsid w:val="005134D1"/>
    <w:rsid w:val="0053529B"/>
    <w:rsid w:val="005458EE"/>
    <w:rsid w:val="00547986"/>
    <w:rsid w:val="00556E8F"/>
    <w:rsid w:val="00577421"/>
    <w:rsid w:val="00581843"/>
    <w:rsid w:val="00586092"/>
    <w:rsid w:val="00597A22"/>
    <w:rsid w:val="005B3626"/>
    <w:rsid w:val="005B4EE6"/>
    <w:rsid w:val="005C6C07"/>
    <w:rsid w:val="005D0E35"/>
    <w:rsid w:val="005D1334"/>
    <w:rsid w:val="005D4CBA"/>
    <w:rsid w:val="0060108C"/>
    <w:rsid w:val="00602B02"/>
    <w:rsid w:val="00626BA4"/>
    <w:rsid w:val="0062733D"/>
    <w:rsid w:val="006526AC"/>
    <w:rsid w:val="006654F3"/>
    <w:rsid w:val="0067378F"/>
    <w:rsid w:val="006748E9"/>
    <w:rsid w:val="00676075"/>
    <w:rsid w:val="006A4B38"/>
    <w:rsid w:val="006A6F7C"/>
    <w:rsid w:val="006B40AC"/>
    <w:rsid w:val="006C555B"/>
    <w:rsid w:val="006C6703"/>
    <w:rsid w:val="006C6B5A"/>
    <w:rsid w:val="006D2989"/>
    <w:rsid w:val="006E35C6"/>
    <w:rsid w:val="006F2CD2"/>
    <w:rsid w:val="00701C73"/>
    <w:rsid w:val="0070212C"/>
    <w:rsid w:val="0070296F"/>
    <w:rsid w:val="00702BFA"/>
    <w:rsid w:val="00712A6D"/>
    <w:rsid w:val="00717E9C"/>
    <w:rsid w:val="0072599D"/>
    <w:rsid w:val="007524C5"/>
    <w:rsid w:val="0076104B"/>
    <w:rsid w:val="007659DC"/>
    <w:rsid w:val="00767B6B"/>
    <w:rsid w:val="00772FB7"/>
    <w:rsid w:val="00780202"/>
    <w:rsid w:val="00786D83"/>
    <w:rsid w:val="0079588D"/>
    <w:rsid w:val="007A2CA6"/>
    <w:rsid w:val="007C01D8"/>
    <w:rsid w:val="007C096D"/>
    <w:rsid w:val="007D206B"/>
    <w:rsid w:val="007E3D89"/>
    <w:rsid w:val="007F3838"/>
    <w:rsid w:val="00800E1C"/>
    <w:rsid w:val="00811E24"/>
    <w:rsid w:val="008606C0"/>
    <w:rsid w:val="008707C6"/>
    <w:rsid w:val="008774D8"/>
    <w:rsid w:val="00881C60"/>
    <w:rsid w:val="00887AB5"/>
    <w:rsid w:val="008A6815"/>
    <w:rsid w:val="008B2CFC"/>
    <w:rsid w:val="008B4FC4"/>
    <w:rsid w:val="008B5B17"/>
    <w:rsid w:val="008E15A9"/>
    <w:rsid w:val="008E3AD0"/>
    <w:rsid w:val="008E638F"/>
    <w:rsid w:val="008E6CB2"/>
    <w:rsid w:val="00924F38"/>
    <w:rsid w:val="00943A90"/>
    <w:rsid w:val="0094547F"/>
    <w:rsid w:val="00947543"/>
    <w:rsid w:val="009650EC"/>
    <w:rsid w:val="00972471"/>
    <w:rsid w:val="00981A09"/>
    <w:rsid w:val="009A034E"/>
    <w:rsid w:val="009B0F25"/>
    <w:rsid w:val="009B63BE"/>
    <w:rsid w:val="009B7D6E"/>
    <w:rsid w:val="009C70D2"/>
    <w:rsid w:val="009C7F7C"/>
    <w:rsid w:val="009D1010"/>
    <w:rsid w:val="009D56D0"/>
    <w:rsid w:val="009E09A9"/>
    <w:rsid w:val="00A01F43"/>
    <w:rsid w:val="00A248B7"/>
    <w:rsid w:val="00A40EBA"/>
    <w:rsid w:val="00A6307D"/>
    <w:rsid w:val="00A65CCB"/>
    <w:rsid w:val="00A66FFA"/>
    <w:rsid w:val="00A67FED"/>
    <w:rsid w:val="00A7154A"/>
    <w:rsid w:val="00A86E03"/>
    <w:rsid w:val="00AC485F"/>
    <w:rsid w:val="00AD0B6A"/>
    <w:rsid w:val="00AE1290"/>
    <w:rsid w:val="00AE5068"/>
    <w:rsid w:val="00B2707E"/>
    <w:rsid w:val="00B32C98"/>
    <w:rsid w:val="00B35BB4"/>
    <w:rsid w:val="00B65E77"/>
    <w:rsid w:val="00B6676C"/>
    <w:rsid w:val="00B82BF3"/>
    <w:rsid w:val="00BB6E1A"/>
    <w:rsid w:val="00BE298D"/>
    <w:rsid w:val="00BE64DE"/>
    <w:rsid w:val="00BF4CCF"/>
    <w:rsid w:val="00BF759C"/>
    <w:rsid w:val="00C15245"/>
    <w:rsid w:val="00C30352"/>
    <w:rsid w:val="00C348AA"/>
    <w:rsid w:val="00C506A4"/>
    <w:rsid w:val="00C7119F"/>
    <w:rsid w:val="00C71A65"/>
    <w:rsid w:val="00C760CA"/>
    <w:rsid w:val="00C81D6B"/>
    <w:rsid w:val="00C97D91"/>
    <w:rsid w:val="00CA67BE"/>
    <w:rsid w:val="00CA7419"/>
    <w:rsid w:val="00CB7B4F"/>
    <w:rsid w:val="00CF0EA6"/>
    <w:rsid w:val="00CF6374"/>
    <w:rsid w:val="00D00CF5"/>
    <w:rsid w:val="00D17CAC"/>
    <w:rsid w:val="00D51336"/>
    <w:rsid w:val="00D65DAC"/>
    <w:rsid w:val="00D65EB2"/>
    <w:rsid w:val="00D80D2E"/>
    <w:rsid w:val="00D90F8F"/>
    <w:rsid w:val="00D96CEA"/>
    <w:rsid w:val="00DE3CF1"/>
    <w:rsid w:val="00DF2BC3"/>
    <w:rsid w:val="00E006D5"/>
    <w:rsid w:val="00E02B1A"/>
    <w:rsid w:val="00E415D1"/>
    <w:rsid w:val="00E43EB0"/>
    <w:rsid w:val="00E45456"/>
    <w:rsid w:val="00E52482"/>
    <w:rsid w:val="00E615B9"/>
    <w:rsid w:val="00E620AA"/>
    <w:rsid w:val="00E63648"/>
    <w:rsid w:val="00E678BA"/>
    <w:rsid w:val="00E76A7C"/>
    <w:rsid w:val="00E94AEF"/>
    <w:rsid w:val="00E96E67"/>
    <w:rsid w:val="00EA10DE"/>
    <w:rsid w:val="00ED2116"/>
    <w:rsid w:val="00EF3005"/>
    <w:rsid w:val="00F070FA"/>
    <w:rsid w:val="00F23A8E"/>
    <w:rsid w:val="00F42759"/>
    <w:rsid w:val="00F455F5"/>
    <w:rsid w:val="00F54558"/>
    <w:rsid w:val="00F65D07"/>
    <w:rsid w:val="00F8162A"/>
    <w:rsid w:val="00F9146B"/>
    <w:rsid w:val="00F97994"/>
    <w:rsid w:val="00FA5885"/>
    <w:rsid w:val="00FE4ABC"/>
    <w:rsid w:val="00FF08D6"/>
    <w:rsid w:val="00FF5FC6"/>
    <w:rsid w:val="00FF6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8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1292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119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619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619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link w:val="a3"/>
    <w:uiPriority w:val="34"/>
    <w:rsid w:val="00C760CA"/>
  </w:style>
  <w:style w:type="character" w:customStyle="1" w:styleId="10">
    <w:name w:val="標題 1 字元"/>
    <w:basedOn w:val="a0"/>
    <w:link w:val="1"/>
    <w:uiPriority w:val="9"/>
    <w:rsid w:val="0031292C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6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1C88A-B2DB-4B03-B7B1-075BB4CB4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姚中慧</dc:creator>
  <cp:lastModifiedBy>Rosen</cp:lastModifiedBy>
  <cp:revision>7</cp:revision>
  <cp:lastPrinted>2019-06-18T06:26:00Z</cp:lastPrinted>
  <dcterms:created xsi:type="dcterms:W3CDTF">2019-06-13T06:11:00Z</dcterms:created>
  <dcterms:modified xsi:type="dcterms:W3CDTF">2019-06-18T06:26:00Z</dcterms:modified>
</cp:coreProperties>
</file>